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8" w:rsidRDefault="00623076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5. melléklet</w:t>
      </w: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A ZAMÁRDI FEKETE ISTVÁN ÁLTALÁNOS ISKOLA ÉS ALAPFOKÚ MŰVÉSZETI ISKOLA NÉPTÁNC TANSZAK HELYI TANTERVÉNEK MÓDOSÍTÁSA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tanterv módosítása 2011. szeptember 1-én lép életbe és felmenő rendszerben kerül alkalmazásra az előképző 1. évfolyamtól.</w:t>
      </w:r>
    </w:p>
    <w:p w:rsidR="00EA20D8" w:rsidRPr="00623076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NÉPTÁNC </w:t>
      </w:r>
    </w:p>
    <w:p w:rsidR="00EA20D8" w:rsidRPr="00623076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 Fejezet</w:t>
      </w:r>
    </w:p>
    <w:p w:rsidR="00EA20D8" w:rsidRPr="00623076" w:rsidRDefault="00623076" w:rsidP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AZ ALAPFOKÚ NÉPTÁNCOKTATÁS CÉLRENDSZERE ÉS FUNKCIÓI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néptánc közérthetősége révén felbecsülhetetlen mértékű segítséget jelent a kultúrák közti kapcsolatteremtésben és az egészséges emberi kapcsolatok kialakításában. Oktatása elősegíti néphagyományunk megismerését, tovább éltetését és újraalkotását, kulturális örökségünk megbecsülését. A </w:t>
      </w:r>
      <w:proofErr w:type="spellStart"/>
      <w:r>
        <w:rPr>
          <w:rFonts w:ascii="Calibri" w:eastAsia="Calibri" w:hAnsi="Calibri" w:cs="Calibri"/>
        </w:rPr>
        <w:t>kárpát</w:t>
      </w:r>
      <w:proofErr w:type="spellEnd"/>
      <w:r>
        <w:rPr>
          <w:rFonts w:ascii="Calibri" w:eastAsia="Calibri" w:hAnsi="Calibri" w:cs="Calibri"/>
        </w:rPr>
        <w:t xml:space="preserve">–medencei tánchagyomány sokszínűsége tükröződik vissza az alapfokú művészetoktatás tantervében. A tanórai keretek mellett fontos szerepet játszik a tánc színpadi megjelenítése is, amely egyrészt a művészi megtapasztalás élményét teszi lehetővé a tanulók számára, másrészt kulturális szerepvállalása révén a nagyközönség számára is hozzáférhetővé teszi táncos hagyományainkat. A </w:t>
      </w:r>
      <w:proofErr w:type="spellStart"/>
      <w:r>
        <w:rPr>
          <w:rFonts w:ascii="Calibri" w:eastAsia="Calibri" w:hAnsi="Calibri" w:cs="Calibri"/>
        </w:rPr>
        <w:t>néptáncoktatás</w:t>
      </w:r>
      <w:proofErr w:type="spellEnd"/>
      <w:r>
        <w:rPr>
          <w:rFonts w:ascii="Calibri" w:eastAsia="Calibri" w:hAnsi="Calibri" w:cs="Calibri"/>
        </w:rPr>
        <w:t xml:space="preserve"> célrendszerében jelentős szemléletmód változás következett be, középpontba került a tanulók technikai felkészültségének megalapozása, amely során alkalmassá válnak a különböző táncok újraalkotására, szabad és kötött formákban történő megjelenítésére. Előtérbe került a helyi táncanyag, tánchagyomány tanításának elsődlegessége, amely végigkísérheti az egész oktatási folyamatot. Nagyobb szabadságot biztosít a pedagógus számára a képzés megtervezésében, ugyanakkor biztosítja az intézmények közötti átjárhatóságot. A spirális elrendezés elősegíti, hogy a különböző képességű tanulók a képzési szintek végére azonos módon rendelkezzenek az elvárt ismeretekkel, képességekkel, kompetenciákkal, megteremti az összevont osztályokban történő oktatás kereteit, lehetőségét. A néptánc oktatása során a kulturális értékek közvetítése nem elsősorban a képességek függvénye, hanem a képességek fejlesztésének lehetséges színtere.  Lehetővé teszi mindenki számára – beleértve a kisebbségeket valamint a hátrányos helyzetű gyermekeket is – az önkifejezés és azonosulás esztétikai útjának elérését, segítve ezzel a személyes kreativitás kibontakozását és az egyéniség fejlődését</w:t>
      </w:r>
    </w:p>
    <w:p w:rsidR="00EA20D8" w:rsidRPr="00623076" w:rsidRDefault="00623076" w:rsidP="00623076">
      <w:pPr>
        <w:spacing w:after="200" w:line="276" w:lineRule="auto"/>
        <w:rPr>
          <w:rFonts w:ascii="Calibri" w:eastAsia="Calibri" w:hAnsi="Calibri" w:cs="Calibri"/>
          <w:b/>
          <w:i/>
          <w:caps/>
        </w:rPr>
      </w:pPr>
      <w:r>
        <w:rPr>
          <w:rFonts w:ascii="Calibri" w:eastAsia="Calibri" w:hAnsi="Calibri" w:cs="Calibri"/>
          <w:b/>
          <w:i/>
          <w:caps/>
        </w:rPr>
        <w:t>A KÉPZÉS struktúrája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Tantárgyak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Főtárgy: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Népi játék (1–2. előképző évfolyamon)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Néptánc (1–6. alapfokú és a 7–10. továbbképző évfolyamon)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Kötelező tantárgy: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Folklórismeret (3–6. alapfokú évfolyamon)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Tánctörténet (9–10. továbbképző évfolyamon)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Kötelezően választható tantárgyak az összevont osztályokban: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Folklórismeret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Tánctörténet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Választható tantárgyak: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Népi játék (1–2. előképző évfolyamon)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Néptánc (1–6. alapfokú és a 7–10. továbbképző évfolyamon)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Népzenei alapismeretek (1–6. alapfokú és a 7–10. továbbképző évfolyamon)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Táncjelírás</w:t>
      </w:r>
      <w:proofErr w:type="spellEnd"/>
      <w:r>
        <w:rPr>
          <w:rFonts w:ascii="Calibri" w:eastAsia="Calibri" w:hAnsi="Calibri" w:cs="Calibri"/>
        </w:rPr>
        <w:t>–olvasás (9–10. továbbképző évfolyamon)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Óraterv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1"/>
        <w:gridCol w:w="621"/>
        <w:gridCol w:w="624"/>
        <w:gridCol w:w="622"/>
        <w:gridCol w:w="622"/>
        <w:gridCol w:w="628"/>
        <w:gridCol w:w="628"/>
        <w:gridCol w:w="628"/>
        <w:gridCol w:w="635"/>
        <w:gridCol w:w="628"/>
        <w:gridCol w:w="628"/>
        <w:gridCol w:w="628"/>
        <w:gridCol w:w="659"/>
      </w:tblGrid>
      <w:tr w:rsidR="00EA20D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Tantárgy</w:t>
            </w:r>
          </w:p>
        </w:tc>
        <w:tc>
          <w:tcPr>
            <w:tcW w:w="7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Évfolyamok</w:t>
            </w:r>
          </w:p>
        </w:tc>
      </w:tr>
      <w:tr w:rsidR="00EA20D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EA20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Előképző</w:t>
            </w:r>
          </w:p>
        </w:tc>
        <w:tc>
          <w:tcPr>
            <w:tcW w:w="3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Alapfok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Továbbképző</w:t>
            </w:r>
          </w:p>
        </w:tc>
      </w:tr>
      <w:tr w:rsidR="00EA20D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EA20D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</w:t>
            </w:r>
          </w:p>
        </w:tc>
      </w:tr>
      <w:tr w:rsidR="00EA20D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Főtárgy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3–4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3–4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3–4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3–4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EA20D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Kötelező tantárgy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A20D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Kötelezően választható tantárgy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EA20D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20D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Választható tantárgy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1–2</w:t>
            </w:r>
          </w:p>
        </w:tc>
      </w:tr>
      <w:tr w:rsidR="00EA20D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20D8" w:rsidRDefault="0062307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Összes óra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2–4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2–4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4–6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4–6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4–6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4–6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4–6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4–6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4–6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4–6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4–6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20D8" w:rsidRDefault="0062307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4–6</w:t>
            </w:r>
          </w:p>
        </w:tc>
      </w:tr>
    </w:tbl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fenti táblázat Összes óra rovatában az első számok az ajánlott heti minimális óraszámra, míg a második helyen szereplő számok a szakmai program optimális teljesítéséhez szükséges időre utalnak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 xml:space="preserve">A képzés évfolyamainak száma: </w:t>
      </w:r>
      <w:r>
        <w:rPr>
          <w:rFonts w:ascii="Calibri" w:eastAsia="Calibri" w:hAnsi="Calibri" w:cs="Calibri"/>
        </w:rPr>
        <w:t>12 évfolyam (2+6+4 évfolyam)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első számjegy az előképző, a második számjegy az alapfokú, a harmadik számjegy a továbbképző évfolyamainak számát jelenti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tanszakok kötelezően előírt tantárgyai és azok óraszámai figyelembevétele mellett a tanuló más tanszak vagy művészeti ág képzésébe is bekapcsolódhat illetve azok tanítási óráin részt vehet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 tanítási órák időtartama</w:t>
      </w:r>
      <w:r>
        <w:rPr>
          <w:rFonts w:ascii="Calibri" w:eastAsia="Calibri" w:hAnsi="Calibri" w:cs="Calibri"/>
        </w:rPr>
        <w:t>: 45 perc</w:t>
      </w:r>
    </w:p>
    <w:p w:rsidR="00623076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</w:p>
    <w:p w:rsidR="00EA20D8" w:rsidRPr="00623076" w:rsidRDefault="00623076" w:rsidP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NÉPTÁNCOKTATÁS ÁLTALÁNOS FEJLESZTÉSI KÖVETELMÉNYEI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néptánc tanszak célja a magyar néptánc és népi kultúra iránti érdeklődés kialakítása és elmélyítése, hagyományaink, kulturális örökségünk továbbéltetése, a mozgáskultúra megalapozása és fejlesztése, a tánc, mint a közösségteremtés és közösségformálás lehetséges eszközének értelmezése.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Kiemelt kompetenciák a néptánc területén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Szakmai kompetenciák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táncos képességek – készségek – jártasságok kialakítása és fejlesztése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hagyományos népi játékmód ismerete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Korszerű szemléletmód kialakítása a népi kultúra–népélet összefüggő rendszerének értelmezéséhez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tánc általánosan jellemző vonásainak ismerete és gyakorlati alkalmazása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zenéhez igazodó, alkalmazkodó táncos mozgás kialakítása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Az improvizáció és a táncszerkesztés törvényszerűségeinek, szabályainak az életkori sajátosságoknak megfelelő ismerete és tudatos alkalmazása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térforma, stílusérzék és mozgásmemória fejlesztése, az alakzatok, formák gyakorlati alkalmazása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táncokhoz kapcsolódó énekek, zenei kíséretek, jellemző viseletek, szokások és a társasági táncélet alkalmainak megismerése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színpad általános törvényszerűségeinek megismertetése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Előadói táncos magatartás kialakítása az életkori sajátosságoknak megfelelően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színpadi táncművészet legfontosabb ágazatainak, korszakainak és művészeti alkotásainak megismerése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Személyes kompetenciák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Az esztétikai érzék fejlesztése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rendszeres és következetes kitartó munkára nevelés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Nyitottságra, valamint a múlt és a jelen értékeinek befogadására nevelés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Folyamatos ismeretbővítésen keresztül a szintetikus látásmódra való nevelés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vizuális memória és a képzelőerő fejlesztése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kreativitás és a testi–lelki állóképesség fejlesztése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kommunikáció verbális és nonverbális módjainak alkalmazása</w:t>
      </w:r>
    </w:p>
    <w:p w:rsidR="00EA20D8" w:rsidRDefault="00EA20D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Társas kompetenciák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közösségi alkotás öröme, a közösségi kultúra értékei iránti fogékonyság kialakítása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másság elfogadásának képessége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Az önálló döntéshozatal képessége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Kezdeményezőkészség, egyéni feladat– és szerepvállalás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kapcsolatteremtő képesség fejlesztése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szabálytudat kialakítása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csoportnorma kialakítása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segítő életmódra nevelés s a szociális érzékenység fejlesztése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közösségi szemlélet kialakítása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környezet megóvásának fontossága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Az egészséges életmód igénye</w:t>
      </w:r>
    </w:p>
    <w:p w:rsidR="00EA20D8" w:rsidRDefault="00EA20D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Módszerkompetenciák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Az ismeretbefogadás képességének fejlesztése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Az intelligens tudás megszerzésére irányuló igény kialakítása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Az összefüggések megértésére, a következtetések levonására irányuló fejlesztések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Az ismeretek alkalmazásának, újrafogalmazásának képessége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kreatív alkotói folyamatokban való részvétel igényének kialakítása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hatékony önálló tanulásra nevelés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Az alkalmazott tudás kialakítása, a képzés során elsajátított ismeretek alkalmazása más környezetben is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 xml:space="preserve">A tehetség azonosítása, tehetséggondozás, </w:t>
      </w:r>
      <w:proofErr w:type="spellStart"/>
      <w:r>
        <w:rPr>
          <w:rFonts w:ascii="Arial Narrow" w:eastAsia="Arial Narrow" w:hAnsi="Arial Narrow" w:cs="Arial Narrow"/>
          <w:color w:val="000000"/>
          <w:sz w:val="18"/>
        </w:rPr>
        <w:t>mentorálás</w:t>
      </w:r>
      <w:proofErr w:type="spellEnd"/>
      <w:r>
        <w:rPr>
          <w:rFonts w:ascii="Arial Narrow" w:eastAsia="Arial Narrow" w:hAnsi="Arial Narrow" w:cs="Arial Narrow"/>
          <w:color w:val="000000"/>
          <w:sz w:val="18"/>
        </w:rPr>
        <w:t>, nyomon követés</w:t>
      </w:r>
    </w:p>
    <w:p w:rsidR="00EA20D8" w:rsidRDefault="00EA20D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</w:p>
    <w:p w:rsidR="00EA20D8" w:rsidRDefault="00EA20D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</w:p>
    <w:p w:rsidR="00EA20D8" w:rsidRDefault="00623076">
      <w:pPr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8"/>
        </w:rPr>
        <w:t>A MŰVÉSZETI ALAPVIZSGA ÉS ZÁRÓVIZSGA ÁLTALÁNOS KÖVETELMÉNYEI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művészeti alapvizsgára és záróvizsgára bocsátás feltételei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Művészeti alapvizsgára az a tanuló bocsátható, aki az alapfokú művészetoktatási intézmény utolsó alapfokú évfolyamát sikeresen elvégezte és a vizsgára jelentkezett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Művészeti záróvizsgára az a tanuló bocsátható, aki az alapfokú művészetoktatási intézmény utolsó továbbképző évfolyamát sikeresen elvégezte és a vizsgára jelentkezett</w:t>
      </w:r>
    </w:p>
    <w:p w:rsidR="00EA20D8" w:rsidRDefault="00EA20D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művészeti alapvizsga és záróvizsga követelményei, feladatai meghatározásának módja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művészeti alapvizsga és záróvizsga követelményeit, vizsgafeladatait – valamennyi vizsga tantárgy tekintetében – az alapfokú művészetoktatás követelményei és tantervi programja figyelembevételével kell meghatározni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művészeti alapvizsga és záróvizsga feladatait a követelmények alapján a vizsgát szervező intézmény állítja össze oly módon, hogy azokból mérhető és elbírálható legyen a tanuló felkészültsége és tudása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művészeti alapvizsga és záróvizsga feladatait a vizsgabizottság elnöke hagyja jóvá</w:t>
      </w:r>
    </w:p>
    <w:p w:rsidR="00EA20D8" w:rsidRDefault="00EA20D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Vizsga tantárgyak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i/>
          <w:color w:val="000000"/>
          <w:sz w:val="18"/>
        </w:rPr>
        <w:t>Művészeti alapvizsga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Néptánc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Folklórismeret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i/>
          <w:color w:val="000000"/>
          <w:sz w:val="18"/>
        </w:rPr>
        <w:t>Művészeti záróvizsga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Néptánc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Tánctörténet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művészeti alapvizsga és záróvizsga egyes részei alóli felmentés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Mentesülhet az adott tantárgyból a művészeti alapvizsga, illetve záróvizsga letétele alól az a tanuló, aki az országos művészeti tanulmányi versenyen – egyéni versenyzőként, illetve párban – helyezést ért el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művészeti alapvizsga és záróvizsga minősítése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tanuló teljesítményét a művészeti alapvizsgán és a záróvizsgán vizsga tantárgyanként külön–</w:t>
      </w:r>
      <w:proofErr w:type="spellStart"/>
      <w:r>
        <w:rPr>
          <w:rFonts w:ascii="Arial Narrow" w:eastAsia="Arial Narrow" w:hAnsi="Arial Narrow" w:cs="Arial Narrow"/>
          <w:color w:val="000000"/>
          <w:sz w:val="18"/>
        </w:rPr>
        <w:t>külön</w:t>
      </w:r>
      <w:proofErr w:type="spellEnd"/>
      <w:r>
        <w:rPr>
          <w:rFonts w:ascii="Arial Narrow" w:eastAsia="Arial Narrow" w:hAnsi="Arial Narrow" w:cs="Arial Narrow"/>
          <w:color w:val="000000"/>
          <w:sz w:val="18"/>
        </w:rPr>
        <w:t xml:space="preserve"> osztályzattal kell minősíteni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művészeti alapvizsga, illetve záróvizsga eredményét a vizsga tantárgyakból kapott osztályzatok számtani közepe adja (ha az átlagszámítás eredménye öt tizedre végződik, a végső eredmény meghatározásában a gyakorlati tantárgyból kapott osztályzat a döntő)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Amennyiben az intézmény előrehozott művészeti alapvizsgát vagy záróvizsgát szervez, úgy annak eredményét a tanuló kérésére a művészeti alapvizsgán és záróvizsgán figyelembe kell venni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Eredményes művészeti alapvizsgát, illetve záróvizsgát tett az a tanuló, aki valamennyi előírt vizsga tantárgy vizsgakövetelményeit teljesítette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 xml:space="preserve">Sikertelen a művészeti alapvizsga, illetve a záróvizsga, ha a tanuló valamely vizsgarészből, illetve vizsga tantárgyból elégtelen érdemjegyet kapott 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Sikertelen vizsga esetén a tanulónak csak abból a vizsgarészből, illetve vizsga tantárgyból kell javítóvizsgát tennie, amelynek vizsgakövetelményét nem teljesítette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EA20D8">
      <w:pPr>
        <w:spacing w:after="200" w:line="276" w:lineRule="auto"/>
        <w:rPr>
          <w:rFonts w:ascii="Calibri" w:eastAsia="Calibri" w:hAnsi="Calibri" w:cs="Calibri"/>
          <w:b/>
          <w:i/>
          <w:sz w:val="32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NÉPI JÁTÉK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 képzés elemi szinten járuljon hozzá a tanuló szocializációs, kommunikációs készségének, kezdeményező készségének, kulturális tudatosságának, általános műveltségének fejlesztéséhez. Elsődleges feladat az önfeledt játék megvalósítása, a játékszabály megismerése, a játéköröm megélése</w:t>
      </w:r>
    </w:p>
    <w:p w:rsidR="00EA20D8" w:rsidRPr="00623076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Előképző évfolyamok</w:t>
      </w:r>
    </w:p>
    <w:p w:rsidR="00EA20D8" w:rsidRPr="00623076" w:rsidRDefault="00623076" w:rsidP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évfolyam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Alapvető mozdulattípusok fejlesztése a játéktevékenység során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ritmus – tér – térforma fogalmainak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ugrás és forgás technikai előkészítése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tanuló mozgáskészségének, önfegyelmének, kommunikációs képességének, éneklési készségének, játékbátorságának, szabálytudatának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közösségi érzés, a közösséghez tartozás tudatos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verbális és nonverbális kommunikáció szinkronjának elősegítése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szocializációs folyamatok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játékműveltség felmérése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népi játékokhoz szükséges mozgások, ritmusok, terek, térformák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alapvető mozdulattípusok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Játéktípusok (sport–küzdő karakterű népi játékok, énekes–táncos gyermekjátékok)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Népi mondókák, kiszámolók, szövegek, dallamok 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Alapvető zenei ismeretek (egyenletes lüktetés, zenéhez való igazodás, negyedes és </w:t>
      </w:r>
      <w:proofErr w:type="spellStart"/>
      <w:r>
        <w:rPr>
          <w:rFonts w:ascii="Calibri" w:eastAsia="Calibri" w:hAnsi="Calibri" w:cs="Calibri"/>
        </w:rPr>
        <w:t>nyolcados</w:t>
      </w:r>
      <w:proofErr w:type="spellEnd"/>
      <w:r>
        <w:rPr>
          <w:rFonts w:ascii="Calibri" w:eastAsia="Calibri" w:hAnsi="Calibri" w:cs="Calibri"/>
        </w:rPr>
        <w:t xml:space="preserve"> lüktetés, dallamegységek, a gyermekdalok hangkészlete, ritmusgyakorlatok)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Irányok, alakzatok (előre–hátra, jobbra–balra, lent–fönt, sor, kör, oszlop, félkör, csigavonal, szórt forma, térkitöltés, térváltás, egyén és csoport viszonya az alakzatokban)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Játékfűzések (a helyi vagy régió szerinti néphagyományban fellelhető népi gyermekjátékokból)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lastRenderedPageBreak/>
        <w:t>A tanuló ismerje</w:t>
      </w:r>
      <w:r>
        <w:rPr>
          <w:rFonts w:ascii="Calibri" w:eastAsia="Calibri" w:hAnsi="Calibri" w:cs="Calibri"/>
        </w:rPr>
        <w:t xml:space="preserve"> a népi játékok cselekményét, szövegét és dallamait, játékfűzéseket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legyen képes</w:t>
      </w:r>
      <w:r>
        <w:rPr>
          <w:rFonts w:ascii="Calibri" w:eastAsia="Calibri" w:hAnsi="Calibri" w:cs="Calibri"/>
        </w:rPr>
        <w:t xml:space="preserve"> az együttműködésre, alkalmazkodásra, mások elfogadására, a szabályok betartására, a fizikai kontaktus kialakítására, a társas együttlétre, a társak előtti kommunikációra, a párválasztásra, a szerepvállalásra, a játéktevékenységre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évfolyam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mozgáskészség, alapvető kombinációs képesség fejlesztése a mozgás– és játéktevékenység során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ritmus – tér – térforma fogalmainak alkalmazása a gyakorlatban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– Az ugrás és forgástechnika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játékműveltség, játékbátorság, szabálytudat, önfegyelem és kezdeményezőképesség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kommunikációs és éneklési képesség fejlesztése, a verbális és nonverbális kommunikáció szinkronjának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kreatív játékos tevékenység valamint a mozgásos és verbális önkifejezés ösztönzése, a közösségépítés megvalósítása, a szocializációs folyamatok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alapvető mozdulattípusok variációs lehetőségeinek valamint az ugrás típusainak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improvizációs tevékenység előkészítése, a játékismeret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Játéktípusok (sport–küzdő karakterű népi játékok, énekes táncos gyermekjátékok)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Népi mondókák, kiszámolók, szövegek, dallamok 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Alapvető zenei ismeretek (egyenletes lüktetés, zenéhez való igazodás, negyedes és </w:t>
      </w:r>
      <w:proofErr w:type="spellStart"/>
      <w:r>
        <w:rPr>
          <w:rFonts w:ascii="Calibri" w:eastAsia="Calibri" w:hAnsi="Calibri" w:cs="Calibri"/>
        </w:rPr>
        <w:t>nyolcados</w:t>
      </w:r>
      <w:proofErr w:type="spellEnd"/>
      <w:r>
        <w:rPr>
          <w:rFonts w:ascii="Calibri" w:eastAsia="Calibri" w:hAnsi="Calibri" w:cs="Calibri"/>
        </w:rPr>
        <w:t xml:space="preserve"> lüktetés, dallamegységek, a gyermekdalok hangkészlete, ritmusgyakorlatok)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Irányok, alakzatok (előre–hátra, jobbra–balra, lent–fönt, sor, kör, oszlop, félkör, csigavonal, szórt forma, térkitöltés, térváltás, egyén és csoport viszonya az alakzatokban)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Játékfűzések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(a helyi vagy régió szerinti néphagyományban fellelhető népi gyermekjátékokból)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 népi játékok cselekményét, szövegét és dallamait, a játékfűzéseket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legyen képes a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együttműködésre, alkalmazkodásra,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mások elfogadására, a szabályok betartására,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fizikai kontaktus kialakítására, a társas együttlétre, 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társak előtti kommunikációra, 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párválasztásra, a szerepvállalásra és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a játéktevékenységre a variációk során is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A tananyag feldolgozásához szükséges kötelező (minimális) taneszköz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db tábla vagy </w:t>
      </w:r>
      <w:proofErr w:type="spellStart"/>
      <w:r>
        <w:rPr>
          <w:rFonts w:ascii="Calibri" w:eastAsia="Calibri" w:hAnsi="Calibri" w:cs="Calibri"/>
        </w:rPr>
        <w:t>flipchart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db történelmi Magyarország térkép vagy néprajzi térkép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Hangzóanyag lejátszására alkalmas lejátszó/erősítő, hangfal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Videó– vagy DVD lejátszó, televízió vagy monitor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tananyaghoz kapcsolódó könyvek, kiadványok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Néprajzi kézikönyvek, lexikonok, videó és/vagy DVD filmek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tanulólétszámnak megfelelő, a tanévzáró bemutatókhoz szükséges, megfelelő népviseletek, lábbelik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NÉPTÁNC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néptáncoktatás</w:t>
      </w:r>
      <w:proofErr w:type="spellEnd"/>
      <w:r>
        <w:rPr>
          <w:rFonts w:ascii="Calibri" w:eastAsia="Calibri" w:hAnsi="Calibri" w:cs="Calibri"/>
        </w:rPr>
        <w:t xml:space="preserve"> tantervi programja lehetővé teszi a tanulók kompetenciaalapú fejlesztését. Hozzájárul, hogy a tanulók személyisége nyitottá váljon a közösségi alkotó tevékenységek és művészetek iránt, fejleszti a kapcsolatépítést az emberekkel, az időgazdálkodást, fejleszti a tanulók megérző képességét, intuícióját, kreativitásukat, improvizációs képességüket, készségüket. Fejleszti a tanulók szocializációs, kommunikációs készségét, kezdeményező készségét, kulturális tudatosságát, általános műveltségét. Lehetőséget nyújt a tanulók mozgásműveltségének, mozgáskultúrájának sokoldalú fejlesztésére, fizikai állóképességük, ügyességük, cselekvő biztonságuk, ritmusérzékük, hallásuk, tér– és formaérzékenységük fejlesztésére, gazdagítására. Figyelembe veszi az egyéni adottságokat, az életkorra jellemző fizikai és szellemi sajátosságokat. Alkalmazkodik a helyi igényekhez és hagyományokhoz. Rugalmassága révén hozzájárul a speciális képzési rendszerekben, összevont osztályokban történő oktatás megvalósításához, lehetőséget teremt a különböző életkorban a képzésbe bekapcsolódó tanulók számára az életkornak megfelelő szintű képzés megvalósítására. Célja, hogy felkészítse és irányítsa a tehetséges tanulókat a táncművészeti pályára illetve az amatőr táncéletbe való bekapcsolódásra.  A múlt és a jelen hagyományainak és táncművészeti értékeinek megismertetésével, megszerettetésével lehetőséget teremt a tanulók számára az életkoruknak megfelelő táncművészeti kultúra, műveltség megszerzésére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Pr="00623076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Alapfokú évfolyamok</w:t>
      </w: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évfolyam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test alkalmassá tétele a tananyag szerinti táncos mozgásra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– Az ugrástechnikák fejlesztése, a </w:t>
      </w:r>
      <w:proofErr w:type="spellStart"/>
      <w:r>
        <w:rPr>
          <w:rFonts w:ascii="Calibri" w:eastAsia="Calibri" w:hAnsi="Calibri" w:cs="Calibri"/>
        </w:rPr>
        <w:t>népijáték</w:t>
      </w:r>
      <w:proofErr w:type="spellEnd"/>
      <w:r>
        <w:rPr>
          <w:rFonts w:ascii="Calibri" w:eastAsia="Calibri" w:hAnsi="Calibri" w:cs="Calibri"/>
        </w:rPr>
        <w:t>–ismeret bővítése, az alapvető táncos alakzatok fogalmi rendszerének kialakítása és alkalmazása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ritmus – tér – térforma fogalmainak alkalmazása a gyakorlatban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játék központi szerepének megtartása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tanulói tevékenység és egyéni szerepvállalás ösztönzése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játékbátorság, a kezdeményezőkészség, az improvizációs készség, a ritmuskészség és a mozgáskoordináció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éneklési kedv, a társak előtti kommunikáció ösztönzése, közösségfejlesztés, a helyi szokások és normák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Táncelőkészítő gimnasztika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Tánctechnika:</w:t>
      </w:r>
      <w:r>
        <w:rPr>
          <w:rFonts w:ascii="Calibri" w:eastAsia="Calibri" w:hAnsi="Calibri" w:cs="Calibri"/>
        </w:rPr>
        <w:t xml:space="preserve"> alapvető mozdulattípusok, támasztékszerkezet, súlyváltások, ugrástípusok, térdhasználat, térben való eligazodás, térkitöltő játékok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Énekes–táncos népi gyermekjátékok</w:t>
      </w:r>
      <w:r>
        <w:rPr>
          <w:rFonts w:ascii="Calibri" w:eastAsia="Calibri" w:hAnsi="Calibri" w:cs="Calibri"/>
        </w:rPr>
        <w:t>: (szerepjátékok, párválasztó játékok) a páros tánc előkészítése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Táncgyakorla</w:t>
      </w:r>
      <w:r>
        <w:rPr>
          <w:rFonts w:ascii="Calibri" w:eastAsia="Calibri" w:hAnsi="Calibri" w:cs="Calibri"/>
        </w:rPr>
        <w:t>t: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ugrós és a csárdás tanítását előkészítő táncos mozdulatok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Ugrós táncok előkészítése csoportos formában,</w:t>
      </w:r>
      <w:r>
        <w:rPr>
          <w:rFonts w:ascii="Calibri" w:eastAsia="Calibri" w:hAnsi="Calibri" w:cs="Calibri"/>
          <w:shd w:val="clear" w:color="auto" w:fill="FFFF00"/>
        </w:rPr>
        <w:t xml:space="preserve"> 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Csárdás motívumok (egylépéses, kétlépéses, tovahaladó) csoportos formában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Eszközhasználat előkészítése (babzsák, karika, </w:t>
      </w:r>
      <w:proofErr w:type="spellStart"/>
      <w:r>
        <w:rPr>
          <w:rFonts w:ascii="Calibri" w:eastAsia="Calibri" w:hAnsi="Calibri" w:cs="Calibri"/>
        </w:rPr>
        <w:t>ugrálókötél</w:t>
      </w:r>
      <w:proofErr w:type="spellEnd"/>
      <w:r>
        <w:rPr>
          <w:rFonts w:ascii="Calibri" w:eastAsia="Calibri" w:hAnsi="Calibri" w:cs="Calibri"/>
        </w:rPr>
        <w:t>, bot, üveg)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évfolyam célkitűzéseinek, feladatainak, az életkori sajátosságoknak, jellemzőknek megfelelő tánctípus anyaga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Koreográfia</w:t>
      </w:r>
      <w:r>
        <w:rPr>
          <w:rFonts w:ascii="Calibri" w:eastAsia="Calibri" w:hAnsi="Calibri" w:cs="Calibri"/>
        </w:rPr>
        <w:t>: népi gyermekjáték vagy népi gyermekjáték és tánc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Zenei ismeretek</w:t>
      </w:r>
      <w:r>
        <w:rPr>
          <w:rFonts w:ascii="Calibri" w:eastAsia="Calibri" w:hAnsi="Calibri" w:cs="Calibri"/>
        </w:rPr>
        <w:t>: dudaritmus, kanásztánc ritmus, ritmusgyakorlatok, strófa, 2/4–es lüktetés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Népi ének</w:t>
      </w:r>
      <w:r>
        <w:rPr>
          <w:rFonts w:ascii="Calibri" w:eastAsia="Calibri" w:hAnsi="Calibri" w:cs="Calibri"/>
        </w:rPr>
        <w:t>: a választott táncanyaghoz kapcsolódó népdalok, gyermekjáték dallamok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Viseletek:</w:t>
      </w:r>
      <w:r>
        <w:rPr>
          <w:rFonts w:ascii="Calibri" w:eastAsia="Calibri" w:hAnsi="Calibri" w:cs="Calibri"/>
        </w:rPr>
        <w:t xml:space="preserve"> jellemző viseletdarabok, azok elnevezései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Hagyományőrzés</w:t>
      </w:r>
      <w:r>
        <w:rPr>
          <w:rFonts w:ascii="Calibri" w:eastAsia="Calibri" w:hAnsi="Calibri" w:cs="Calibri"/>
        </w:rPr>
        <w:t>: saját táncrégió gyermekjátékai és táncai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 népi játékok cselekményét, szövegét és dallamait, a játékfűzéseket és játékszabályokat, az ugrós és a csárdás technikai elemeit, a tánc közbeni eszközhasználatot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lastRenderedPageBreak/>
        <w:t>A tanuló legyen képes</w:t>
      </w:r>
      <w:r>
        <w:rPr>
          <w:rFonts w:ascii="Calibri" w:eastAsia="Calibri" w:hAnsi="Calibri" w:cs="Calibri"/>
        </w:rPr>
        <w:t xml:space="preserve"> a játéktevékenységre, együttműködésre, feladatvállalásra, a tánctechnikai elemek alkalmazására, improvizációra, a rövid táncetűd folyamatainak felidézésére, koreográfia bemutatására, a ritmikai gyakorlatok megvalósítására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Pr="00623076" w:rsidRDefault="00623076" w:rsidP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évfolyam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test alkalmassá tétele a tananyag szerinti táncos mozgásra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ugrások különbözőségeinek, hasonlóságainak összevetése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fizikai kontaktus megteremtésének elősegítése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csárdás mozgáselemeinek előkészítése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zenei lüktetésrendhez történő igazodás hangsúlyainak felfedezése, alkalmazása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Ritmus – tér – térforma fogalmainak alkalmazása a gyakorlatban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játékbátorság, a kezdeményezőkészség, az improvizációs készség, a ritmusérzék, a hallás, a ruganyosság, a térdhasználat, a kapcsolatteremtő képesség és az eszközhasználat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tanulói tevékenység és egyéni szerepvállalás ösztönzése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éneklési kedv, a társak előtti kommunikáció ösztönzése, közösségfejlesztés, a helyi szokások és normák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Táncelőkészítő gimnasztika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Tánctechnika:</w:t>
      </w:r>
      <w:r>
        <w:rPr>
          <w:rFonts w:ascii="Calibri" w:eastAsia="Calibri" w:hAnsi="Calibri" w:cs="Calibri"/>
        </w:rPr>
        <w:t xml:space="preserve"> alapvető mozdulattípusok, támasztékszerkezet, súlyváltások, ugrástípusok, térdhasználat, térben való eligazodás, dinamikai gyakorlatok, pozíciók, körtartás, körív mentén haladás (séta, járás, futás, </w:t>
      </w:r>
      <w:proofErr w:type="spellStart"/>
      <w:r>
        <w:rPr>
          <w:rFonts w:ascii="Calibri" w:eastAsia="Calibri" w:hAnsi="Calibri" w:cs="Calibri"/>
        </w:rPr>
        <w:t>ridázás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lenthangsúly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fenthangsúly</w:t>
      </w:r>
      <w:proofErr w:type="spellEnd"/>
      <w:r>
        <w:rPr>
          <w:rFonts w:ascii="Calibri" w:eastAsia="Calibri" w:hAnsi="Calibri" w:cs="Calibri"/>
        </w:rPr>
        <w:t xml:space="preserve"> gyakorlatok, összekapaszkodási módok, eszközhasználat, csapások, gesztusok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Énekes–táncos népi gyermekjátékok:</w:t>
      </w:r>
      <w:r>
        <w:rPr>
          <w:rFonts w:ascii="Calibri" w:eastAsia="Calibri" w:hAnsi="Calibri" w:cs="Calibri"/>
        </w:rPr>
        <w:t xml:space="preserve"> a játékismeret bővítése, a játék központi szerepének megtartása, (szerepjátékok, párválasztó játékok) kör és páros tánc előkészítése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Táncgyakorlat: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ugrástechnikáknak, a súlyvétel lehetőségeinek, az ugrós táncelemeknek és az összekapaszkodási módoknak a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Dunai táncdialektus ugrós táncai közül választott, a helyi tantervben meghatározott táncanyag (</w:t>
      </w:r>
      <w:proofErr w:type="gramStart"/>
      <w:r>
        <w:rPr>
          <w:rFonts w:ascii="Calibri" w:eastAsia="Calibri" w:hAnsi="Calibri" w:cs="Calibri"/>
          <w:b/>
        </w:rPr>
        <w:t>életkori  sajátosságnak</w:t>
      </w:r>
      <w:proofErr w:type="gramEnd"/>
      <w:r>
        <w:rPr>
          <w:rFonts w:ascii="Calibri" w:eastAsia="Calibri" w:hAnsi="Calibri" w:cs="Calibri"/>
          <w:b/>
        </w:rPr>
        <w:t xml:space="preserve"> megfelelő ugrós a Dunai dialektusból)</w:t>
      </w:r>
      <w:r>
        <w:rPr>
          <w:rFonts w:ascii="Calibri" w:eastAsia="Calibri" w:hAnsi="Calibri" w:cs="Calibri"/>
        </w:rPr>
        <w:t>(csoportos, páros)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Dunai táncdialektus eszközös táncai közül a helyi tantervben meghatározott táncanyag bevezetése (</w:t>
      </w:r>
      <w:proofErr w:type="gramStart"/>
      <w:r>
        <w:rPr>
          <w:rFonts w:ascii="Calibri" w:eastAsia="Calibri" w:hAnsi="Calibri" w:cs="Calibri"/>
          <w:b/>
        </w:rPr>
        <w:t>életkori  sajátosságnak</w:t>
      </w:r>
      <w:proofErr w:type="gramEnd"/>
      <w:r>
        <w:rPr>
          <w:rFonts w:ascii="Calibri" w:eastAsia="Calibri" w:hAnsi="Calibri" w:cs="Calibri"/>
          <w:b/>
        </w:rPr>
        <w:t xml:space="preserve"> megfelelő eszközös tánc a Dunai dialektusból)</w:t>
      </w:r>
      <w:r>
        <w:rPr>
          <w:rFonts w:ascii="Calibri" w:eastAsia="Calibri" w:hAnsi="Calibri" w:cs="Calibri"/>
        </w:rPr>
        <w:t xml:space="preserve"> (szóló)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Csárdás motívumok (egylépéses, kétlépéses) páros formában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évfolyam célkitűzéseinek, feladatainak, az életkori sajátosságoknak, jellemzőknek megfelelő tánctípus anyaga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Koreográfia:</w:t>
      </w:r>
      <w:r>
        <w:rPr>
          <w:rFonts w:ascii="Calibri" w:eastAsia="Calibri" w:hAnsi="Calibri" w:cs="Calibri"/>
        </w:rPr>
        <w:t xml:space="preserve"> népi gyermekjáték és tánc és/vagy ugrós–eszközös táncok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Zenei ismeretek:</w:t>
      </w:r>
      <w:r>
        <w:rPr>
          <w:rFonts w:ascii="Calibri" w:eastAsia="Calibri" w:hAnsi="Calibri" w:cs="Calibri"/>
        </w:rPr>
        <w:t xml:space="preserve"> dudaritmus, kanásztánc ritmus, ritmusgyakorlatok, strófa, a duda, a hosszúfurulya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Népi ének:</w:t>
      </w:r>
      <w:r>
        <w:rPr>
          <w:rFonts w:ascii="Calibri" w:eastAsia="Calibri" w:hAnsi="Calibri" w:cs="Calibri"/>
        </w:rPr>
        <w:t xml:space="preserve"> a Dunai táncdialektusból választott tánchoz kapcsolódó népdalok, gyermekjáték dallamok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Táncfolklorisztika:</w:t>
      </w:r>
      <w:r>
        <w:rPr>
          <w:rFonts w:ascii="Calibri" w:eastAsia="Calibri" w:hAnsi="Calibri" w:cs="Calibri"/>
        </w:rPr>
        <w:t xml:space="preserve"> az ugrós tánctípus fogalma, formai lehetőségei, összekapaszkodási módok, a tánctípus főbb jellemzői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Viseletek</w:t>
      </w:r>
      <w:r>
        <w:rPr>
          <w:rFonts w:ascii="Calibri" w:eastAsia="Calibri" w:hAnsi="Calibri" w:cs="Calibri"/>
        </w:rPr>
        <w:t>: jellemző viseletdarabok, azok elnevezései, öltözködési szabályok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Hagyományőrzés</w:t>
      </w:r>
      <w:r>
        <w:rPr>
          <w:rFonts w:ascii="Calibri" w:eastAsia="Calibri" w:hAnsi="Calibri" w:cs="Calibri"/>
        </w:rPr>
        <w:t>: a saját táncrégió gyermekjátékai és táncai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 tanult táncanyagot, az énekes táncos gyermekjátékok cselekményét, szövegét és dallamát, a tánc közbeni eszközhasználatot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A tanuló legyen képes a </w:t>
      </w:r>
      <w:r>
        <w:rPr>
          <w:rFonts w:ascii="Calibri" w:eastAsia="Calibri" w:hAnsi="Calibri" w:cs="Calibri"/>
        </w:rPr>
        <w:t>közösségen belüli aktív tevékenységre, a tanult táncanyag újraalkotására, improvizációra, a tanult koreográfia bemutatására, a ritmikai gyakorlatok megvalósítására, a tanórákon megfelelő fizikai és szellemi erőnléttel való részvételre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test alkalmassá tétele a tananyag szerinti táncos mozgásra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ritmus – tér – térforma fogalmainak alkalmazása a gyakorlatban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ritmikai, plasztikai, dinamikai fogalmak kialakítása az életkori sajátosságoknak megfelelően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ugrós tánc ritmikai, plasztikai, dinamikai lehetőségeinek, a táncszerkesztés elveinek és a táncok elnevezésének megismertetése az adott tájegység illetve funkció szerint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gesztusmozdulat fogalmának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eszközhasználat lehetőségeinek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táncalkalmak megismerése, a viselkedésmódok, illemszabályok, a megfelelő táncos magatartás elsajátítása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zenei lüktetésrendhez történő igazodás hangsúlyainak tudatosítása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Az improvizációs készség, az előadói készség, a ritmusérzék, a mozgáskoordináció, a mozgásemlékezet, a fizikai állóképesség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közösséghez tartozás, kötődés erősítése, a másságot elfogadó attitűd valamint a nemi identitás erősítése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tanulói tevékenység és egyéni szerepvállalás ösztönzés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Táncelőkészítő gimnasztika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Tánctechnika</w:t>
      </w:r>
      <w:r>
        <w:rPr>
          <w:rFonts w:ascii="Calibri" w:eastAsia="Calibri" w:hAnsi="Calibri" w:cs="Calibri"/>
        </w:rPr>
        <w:t xml:space="preserve">: alapvető mozdulattípusok, támasztékszerkezet, súlyváltások, ugrástípusok, térdhasználat, térben való eligazodás, dinamikai gyakorlatok, pozíciók, körtartás, körív mentén haladás (séta, járás, futás, </w:t>
      </w:r>
      <w:proofErr w:type="spellStart"/>
      <w:r>
        <w:rPr>
          <w:rFonts w:ascii="Calibri" w:eastAsia="Calibri" w:hAnsi="Calibri" w:cs="Calibri"/>
        </w:rPr>
        <w:t>ridázás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lenthangsúly</w:t>
      </w:r>
      <w:proofErr w:type="spellEnd"/>
      <w:r>
        <w:rPr>
          <w:rFonts w:ascii="Calibri" w:eastAsia="Calibri" w:hAnsi="Calibri" w:cs="Calibri"/>
        </w:rPr>
        <w:t>–</w:t>
      </w:r>
      <w:proofErr w:type="spellStart"/>
      <w:r>
        <w:rPr>
          <w:rFonts w:ascii="Calibri" w:eastAsia="Calibri" w:hAnsi="Calibri" w:cs="Calibri"/>
        </w:rPr>
        <w:t>fenthangsúly</w:t>
      </w:r>
      <w:proofErr w:type="spellEnd"/>
      <w:r>
        <w:rPr>
          <w:rFonts w:ascii="Calibri" w:eastAsia="Calibri" w:hAnsi="Calibri" w:cs="Calibri"/>
        </w:rPr>
        <w:t xml:space="preserve"> gyakorlatok, összekapaszkodási módok, tartás–ellentartás gyakorlatai, tempóváltások, páros fogás, kargesztusok, térirányok gyakorlatai, csapások, gesztusok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Énekes–táncos népi gyermekjátékok:</w:t>
      </w:r>
      <w:r>
        <w:rPr>
          <w:rFonts w:ascii="Calibri" w:eastAsia="Calibri" w:hAnsi="Calibri" w:cs="Calibri"/>
        </w:rPr>
        <w:t xml:space="preserve"> a játékismeret bővítése, a játék központi szerepének megtartása (szerepjátékok, párválasztó játékok) a kör– és páros táncok előkészítése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Táncgyakorlat: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Dunai táncdialektus ugrós–eszközös táncai közül választott tánc elmélyítése, a tananyag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Tiszai táncdialektus csárdásai közül választott tánc bevezetése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verbunk előkészítése, a választott verbunk és csárdás elemeinek, a jellegzetes összekapaszkodási módoknak a megismerése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évfolyam célkitűzéseinek, feladatainak, az életkori sajátosságoknak, jellemzőknek megfelelő tánctípus anyaga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Koreográfia</w:t>
      </w:r>
      <w:r>
        <w:rPr>
          <w:rFonts w:ascii="Calibri" w:eastAsia="Calibri" w:hAnsi="Calibri" w:cs="Calibri"/>
        </w:rPr>
        <w:t>: az ugrós–eszközös vagy a csárdás táncanyagából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Zenei ismeretek:</w:t>
      </w:r>
      <w:r>
        <w:rPr>
          <w:rFonts w:ascii="Calibri" w:eastAsia="Calibri" w:hAnsi="Calibri" w:cs="Calibri"/>
        </w:rPr>
        <w:t xml:space="preserve"> dudaritmus, kanásztánc ritmus, ritmusgyakorlatok, strófa, a hangszerek funkciója, játékmódja, jellegzetes hangszer együttesek,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Népi ének</w:t>
      </w:r>
      <w:r>
        <w:rPr>
          <w:rFonts w:ascii="Calibri" w:eastAsia="Calibri" w:hAnsi="Calibri" w:cs="Calibri"/>
        </w:rPr>
        <w:t>: a választott tánchoz kapcsolódó népdalok, gyermekjáték dallamok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Táncfolklorisztika:</w:t>
      </w:r>
      <w:r>
        <w:rPr>
          <w:rFonts w:ascii="Calibri" w:eastAsia="Calibri" w:hAnsi="Calibri" w:cs="Calibri"/>
        </w:rPr>
        <w:t xml:space="preserve"> az ugrós tánc fejlődése, formái</w:t>
      </w:r>
      <w:proofErr w:type="gramStart"/>
      <w:r>
        <w:rPr>
          <w:rFonts w:ascii="Calibri" w:eastAsia="Calibri" w:hAnsi="Calibri" w:cs="Calibri"/>
        </w:rPr>
        <w:t>,a</w:t>
      </w:r>
      <w:proofErr w:type="gramEnd"/>
      <w:r>
        <w:rPr>
          <w:rFonts w:ascii="Calibri" w:eastAsia="Calibri" w:hAnsi="Calibri" w:cs="Calibri"/>
        </w:rPr>
        <w:t xml:space="preserve"> csárdás jellemző vonásai, a tánctípus meghatározása, táncalkalmak, a táncos magatartás jellemzői, tánckezdő szokások, a táncok földrajzi, történelmi háttere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Viseletek</w:t>
      </w:r>
      <w:r>
        <w:rPr>
          <w:rFonts w:ascii="Calibri" w:eastAsia="Calibri" w:hAnsi="Calibri" w:cs="Calibri"/>
        </w:rPr>
        <w:t>: jellemző viseletdarabok, azok elnevezései, öltözködési szabályok, a táncos mozgás és a viselet összefüggései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Hagyományőrzés</w:t>
      </w:r>
      <w:r>
        <w:rPr>
          <w:rFonts w:ascii="Calibri" w:eastAsia="Calibri" w:hAnsi="Calibri" w:cs="Calibri"/>
        </w:rPr>
        <w:t>: a saját táncrégió gyermekjátékai és táncai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623076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 választott ugrós, verbunk és csárdás elemeit, a tanult népdalok szövegét, dallamát, a tanult hangszereket, a tanult táncok földrajzi elhelyezkedését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legyen képes az</w:t>
      </w:r>
      <w:r>
        <w:rPr>
          <w:rFonts w:ascii="Calibri" w:eastAsia="Calibri" w:hAnsi="Calibri" w:cs="Calibri"/>
        </w:rPr>
        <w:t xml:space="preserve"> ugrós és eszközös ugrós valamint csárdás elemekből csoportosan és párban történő improvizációra, a tánctípus fogalmának meghatározására, a tájegységek, falvak földrajzi meghatározására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évfolyam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test alkalmassá tétele a tananyag szerinti táncos mozgásra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körtáncok technikai előkészítése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táncszerkesztés elveinek, az összekapaszkodási módok variációs lehetőségeinek megismertetése, a táncos partnerkapcsolat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táncalkalmak megismerése, a viselkedésmódok, illemszabályok, a megfelelő táncos magatartás elsajátítása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zenei lüktetésrendhez történő igazodás hangsúlyainak tudatosítása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improvizációs készség, az előadói készség, a ritmusérzék, a mozgáskoordináció, a mozgásemlékezet, a fizikai állóképesség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közösséghez tartozás, kötődés erősítése, a másságot elfogadó attitűd valamint a férfi és női szerepből adódó viselkedésmódok szerint a nemi identitás erősítése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tanulói tevékenység és egyéni szerepvállalás ösztönzése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Táncelőkészítő gimnasztika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Tánctechnika:</w:t>
      </w:r>
      <w:r>
        <w:rPr>
          <w:rFonts w:ascii="Calibri" w:eastAsia="Calibri" w:hAnsi="Calibri" w:cs="Calibri"/>
        </w:rPr>
        <w:t xml:space="preserve"> alapvető mozdulattípusok, támasztékszerkezet, súlyváltások, ugrástípusok, forgások, térdhasználat, térben való eligazodás, térkitöltő játékok, dinamikai gyakorlatok, pozíciók, körtartás, körív mentén haladás, </w:t>
      </w:r>
      <w:proofErr w:type="spellStart"/>
      <w:r>
        <w:rPr>
          <w:rFonts w:ascii="Calibri" w:eastAsia="Calibri" w:hAnsi="Calibri" w:cs="Calibri"/>
        </w:rPr>
        <w:t>lenthangsúly</w:t>
      </w:r>
      <w:proofErr w:type="spellEnd"/>
      <w:r>
        <w:rPr>
          <w:rFonts w:ascii="Calibri" w:eastAsia="Calibri" w:hAnsi="Calibri" w:cs="Calibri"/>
        </w:rPr>
        <w:t>–</w:t>
      </w:r>
      <w:proofErr w:type="spellStart"/>
      <w:r>
        <w:rPr>
          <w:rFonts w:ascii="Calibri" w:eastAsia="Calibri" w:hAnsi="Calibri" w:cs="Calibri"/>
        </w:rPr>
        <w:t>fenthangsúly</w:t>
      </w:r>
      <w:proofErr w:type="spellEnd"/>
      <w:r>
        <w:rPr>
          <w:rFonts w:ascii="Calibri" w:eastAsia="Calibri" w:hAnsi="Calibri" w:cs="Calibri"/>
        </w:rPr>
        <w:t xml:space="preserve"> gyakorlatok, összekapaszkodási módok, tartás–ellentartás gyakorlatai, tempóváltások, páros forgás, térirányok, forgások, csapások, gesztusok (kar, láb)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Táncgyakorlat: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Dunai táncdialektus ugrós–eszközös táncai közül választott tánc elmélyítése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A Tiszai táncdialektus csárdásai közül választott tánc ismeretének bővítése, ritmikai, plasztikai, dinamikai lehetőségeinek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Tiszai táncdialektus verbunkjai közül választott tánc bevezetése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Ismerkedés a Déli körtánc dialektussal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Az évfolyam célkitűzéseinek, feladatainak, az életkori sajátosságoknak, jellemzőknek megfelelő tánctípus anyaga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Koreográfia:</w:t>
      </w:r>
      <w:r>
        <w:rPr>
          <w:rFonts w:ascii="Calibri" w:eastAsia="Calibri" w:hAnsi="Calibri" w:cs="Calibri"/>
        </w:rPr>
        <w:t xml:space="preserve"> az ugrós–eszközös vagy a csárdás táncanyagából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Zenei ismeretek:</w:t>
      </w:r>
      <w:r>
        <w:rPr>
          <w:rFonts w:ascii="Calibri" w:eastAsia="Calibri" w:hAnsi="Calibri" w:cs="Calibri"/>
        </w:rPr>
        <w:t xml:space="preserve"> a Tiszai dialektus jellegzetes hangszerei (cimbalom, klarinét, tekerő) parasztbanda, cigánybanda, a hangszerek funkciói, játékmódja, 4/</w:t>
      </w:r>
      <w:proofErr w:type="spellStart"/>
      <w:r>
        <w:rPr>
          <w:rFonts w:ascii="Calibri" w:eastAsia="Calibri" w:hAnsi="Calibri" w:cs="Calibri"/>
        </w:rPr>
        <w:t>4</w:t>
      </w:r>
      <w:proofErr w:type="spellEnd"/>
      <w:r>
        <w:rPr>
          <w:rFonts w:ascii="Calibri" w:eastAsia="Calibri" w:hAnsi="Calibri" w:cs="Calibri"/>
        </w:rPr>
        <w:t>–es lüktetés, nyújtott ritmus, éles ritmus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Népi ének:</w:t>
      </w:r>
      <w:r>
        <w:rPr>
          <w:rFonts w:ascii="Calibri" w:eastAsia="Calibri" w:hAnsi="Calibri" w:cs="Calibri"/>
        </w:rPr>
        <w:t xml:space="preserve"> a választott csárdásokhoz és karikázókhoz kapcsolódó népdalok, gyermekjáték dallamok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Táncfolklorisztika:</w:t>
      </w:r>
      <w:r>
        <w:rPr>
          <w:rFonts w:ascii="Calibri" w:eastAsia="Calibri" w:hAnsi="Calibri" w:cs="Calibri"/>
        </w:rPr>
        <w:t xml:space="preserve"> a csárdás fejlődése, formái, jellemző vonásai, a tánctípus meghatározása, táncalkalmak, a táncos magatartás jellemzői, tánckezdő szokások, a táncok földrajzi, történelmi háttere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Viseletek:</w:t>
      </w:r>
      <w:r>
        <w:rPr>
          <w:rFonts w:ascii="Calibri" w:eastAsia="Calibri" w:hAnsi="Calibri" w:cs="Calibri"/>
        </w:rPr>
        <w:t xml:space="preserve"> jellemző viseletdarabok, azok elnevezései, öltözködési szabályok, a táncos mozgás és a viselet összefüggései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Hagyományőrzés</w:t>
      </w:r>
      <w:r>
        <w:rPr>
          <w:rFonts w:ascii="Calibri" w:eastAsia="Calibri" w:hAnsi="Calibri" w:cs="Calibri"/>
          <w:b/>
          <w:i/>
        </w:rPr>
        <w:t xml:space="preserve">: </w:t>
      </w:r>
      <w:r>
        <w:rPr>
          <w:rFonts w:ascii="Calibri" w:eastAsia="Calibri" w:hAnsi="Calibri" w:cs="Calibri"/>
        </w:rPr>
        <w:t>a saját táncrégió táncai, beleértve az ott élő nemzetiségek tánchagyományát is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 választott ugróst, verbunkot és csárdást, a tanult népdalok szövegét, dallamát, a tanult hangszerek jellemzőit, a tanult táncok földrajzi elhelyezkedését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legyen képes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tánctípus fogalmának meghatározására, a tanult táncok földrajzi elhelyezésére, az elsajátított táncokból történő improvizálásra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test alkalmassá tétele a tananyag szerinti táncos mozgásra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Összefoglaló és rendszerező gondolkodás ösztönzése, összefüggések feltárása a tanult táncdialektus ismeretanyagán keresztül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mozgás közbeni éneklési készség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legényes és a forgós–forgatós táncok előkészítése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táncrend fogalmának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A táncszerkesztés elveinek, az összekapaszkodási módok variációs lehetőségeinek megismertetése, a táncos partnerkapcsolat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táncalkalmak megismerése, a viselkedésmódok, illemszabályok, a megfelelő táncos magatartás elsajátítása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zenei lüktetésrendhez történő igazodás hangsúlyainak tudatosítása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zenei kíséretmódok és a tánc összefüggéseinek feltárása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improvizációs készség, az előadói készség, a ritmusérzék, a mozgáskoordináció, a mozgásemlékezet, a fizikai állóképesség, a dinamikai és stílusérzék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közösséghez tartozás, kötődés erősítése, a másságot elfogadó attitűd valamint a férfi és női szerepből adódó viselkedésmódok szerinti táncformálás, a nemi identitás erősítése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tanulói tevékenység és egyéni szerepvállalás ösztönzése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Táncelőkészítő gimnasztika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Tánctechnika:</w:t>
      </w:r>
      <w:r>
        <w:rPr>
          <w:rFonts w:ascii="Calibri" w:eastAsia="Calibri" w:hAnsi="Calibri" w:cs="Calibri"/>
        </w:rPr>
        <w:t xml:space="preserve"> alapvető mozdulattípusok, támasztékszerkezet, súlyváltások, ugrástípusok, forgások, térdhasználat, térben való eligazodás, térkitöltő játékok, dinamikai gyakorlatok, pozíciók, körtartás, körív mentén haladás, </w:t>
      </w:r>
      <w:proofErr w:type="spellStart"/>
      <w:r>
        <w:rPr>
          <w:rFonts w:ascii="Calibri" w:eastAsia="Calibri" w:hAnsi="Calibri" w:cs="Calibri"/>
        </w:rPr>
        <w:t>lenthangsúly</w:t>
      </w:r>
      <w:proofErr w:type="spellEnd"/>
      <w:r>
        <w:rPr>
          <w:rFonts w:ascii="Calibri" w:eastAsia="Calibri" w:hAnsi="Calibri" w:cs="Calibri"/>
        </w:rPr>
        <w:t>–</w:t>
      </w:r>
      <w:proofErr w:type="spellStart"/>
      <w:r>
        <w:rPr>
          <w:rFonts w:ascii="Calibri" w:eastAsia="Calibri" w:hAnsi="Calibri" w:cs="Calibri"/>
        </w:rPr>
        <w:t>fenthangsúly</w:t>
      </w:r>
      <w:proofErr w:type="spellEnd"/>
      <w:r>
        <w:rPr>
          <w:rFonts w:ascii="Calibri" w:eastAsia="Calibri" w:hAnsi="Calibri" w:cs="Calibri"/>
        </w:rPr>
        <w:t xml:space="preserve"> gyakorlatok, összekapaszkodási módok, tartás–ellentartás gyakorlatai, tempóváltások, páros forgás, térirányok, csapások gesztusok (kar, láb)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Táncgyakorlat: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legényes és a forgós–forgatós táncok előkészítése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Dunai–dialektus csárdásai közül a helyi tantervben választott tánc bevezetése (</w:t>
      </w:r>
      <w:r>
        <w:rPr>
          <w:rFonts w:ascii="Calibri" w:eastAsia="Calibri" w:hAnsi="Calibri" w:cs="Calibri"/>
          <w:b/>
        </w:rPr>
        <w:t>életkori sajátosságnak megfelelő csárdás a Dunai dialektusból)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Tiszai dialektus verbunkjai közül választott tánc ismeretének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Dunai dialektus verbunkjai közül a helyi tantervben választott tánc bevezetése</w:t>
      </w:r>
      <w:r>
        <w:rPr>
          <w:rFonts w:ascii="Calibri" w:eastAsia="Calibri" w:hAnsi="Calibri" w:cs="Calibri"/>
          <w:b/>
        </w:rPr>
        <w:t xml:space="preserve"> (életkori sajátosságnak megfelelő verbunk a Dunai dialektusból)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Déli körtánc dialektus ismereteinek bővítése és az Északi körtánc dialektus bevezetése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Az évfolyam célkitűzéseinek, feladatainak, az életkori sajátosságoknak, jellemzőknek megfelelő tánctípus anyaga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Koreográfia:</w:t>
      </w:r>
      <w:r>
        <w:rPr>
          <w:rFonts w:ascii="Calibri" w:eastAsia="Calibri" w:hAnsi="Calibri" w:cs="Calibri"/>
        </w:rPr>
        <w:t xml:space="preserve"> az ismert táncanyagból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Zenei ismeretek:</w:t>
      </w:r>
      <w:r>
        <w:rPr>
          <w:rFonts w:ascii="Calibri" w:eastAsia="Calibri" w:hAnsi="Calibri" w:cs="Calibri"/>
        </w:rPr>
        <w:t xml:space="preserve"> a választott karikázó énekes dallamai és azok jellemzői, sajátosságai, a periódus fogalma, a szinkópa ritmus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Népi ének:</w:t>
      </w:r>
      <w:r>
        <w:rPr>
          <w:rFonts w:ascii="Calibri" w:eastAsia="Calibri" w:hAnsi="Calibri" w:cs="Calibri"/>
        </w:rPr>
        <w:t xml:space="preserve"> a tanult csárdásokhoz és körtáncokhoz kötődő 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lastRenderedPageBreak/>
        <w:t>Táncfolklorisztika:</w:t>
      </w:r>
      <w:r>
        <w:rPr>
          <w:rFonts w:ascii="Calibri" w:eastAsia="Calibri" w:hAnsi="Calibri" w:cs="Calibri"/>
        </w:rPr>
        <w:t xml:space="preserve"> a verbunk fejlődése, formái, jellemző vonásai, a tánctípus meghatározása, táncalkalmak, táncos magatartás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Viseletek:</w:t>
      </w:r>
      <w:r>
        <w:rPr>
          <w:rFonts w:ascii="Calibri" w:eastAsia="Calibri" w:hAnsi="Calibri" w:cs="Calibri"/>
        </w:rPr>
        <w:t xml:space="preserve"> jellemző viseletdarabok, azok elnevezései, öltözködési szabályok, a táncos mozgás és a viselet összefüggései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Hagyományőrzés</w:t>
      </w:r>
      <w:r>
        <w:rPr>
          <w:rFonts w:ascii="Calibri" w:eastAsia="Calibri" w:hAnsi="Calibri" w:cs="Calibri"/>
          <w:b/>
          <w:i/>
        </w:rPr>
        <w:t xml:space="preserve">: </w:t>
      </w:r>
      <w:r>
        <w:rPr>
          <w:rFonts w:ascii="Calibri" w:eastAsia="Calibri" w:hAnsi="Calibri" w:cs="Calibri"/>
        </w:rPr>
        <w:t>a saját táncrégió táncai, beleértve az ott élő nemzetiségek tánchagyományát is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 tánctípus, táncrend fogalmát, a Dunai táncdialektus választott táncait, a tanult koreográfiákat, a népdalok szövegét, dallamát, a hangszereket, a tanult táncok földrajzi elhelyezkedését, a jellegzetes falvakat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tanuló legyen képes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tánctípus fogalmának meghatározására, a tanult táncok földrajzi elhelyezésére, az elsajátított táncokból történő improvizálásra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évfolyam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  <w:b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test alkalmassá tétele a tananyag szerinti táncos mozgásra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összefoglaló és rendszerező gondolkodás valamint a fogalmi gondolkodás ösztönzése és fejlesztése, az összefüggések feltárása az alapfokú évfolyamok ismeretanyagán keresztül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– Az improvizációs készség, az előadói készség, a ritmusérzék, a mozgáskoordináció, a mozgásemlékezet, a fizikai állóképesség, a stílusérzék, a dinamikai készség, a partnerkapcsolat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vizsgahelyzetre való felkészítés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Táncelőkészítő gimnasztika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Tánctechnika:</w:t>
      </w:r>
      <w:r>
        <w:rPr>
          <w:rFonts w:ascii="Calibri" w:eastAsia="Calibri" w:hAnsi="Calibri" w:cs="Calibri"/>
        </w:rPr>
        <w:t xml:space="preserve"> alapvető mozdulattípusok, támasztékszerkezet, súlyváltások, ugrás típusok, forgások, térdhasználat, térben való eligazodás, térkitöltő játékok, dinamikai gyakorlatok, pozíciók, körtartás, körív mentén haladás, </w:t>
      </w:r>
      <w:proofErr w:type="spellStart"/>
      <w:r>
        <w:rPr>
          <w:rFonts w:ascii="Calibri" w:eastAsia="Calibri" w:hAnsi="Calibri" w:cs="Calibri"/>
        </w:rPr>
        <w:t>lenthangsúly</w:t>
      </w:r>
      <w:proofErr w:type="spellEnd"/>
      <w:r>
        <w:rPr>
          <w:rFonts w:ascii="Calibri" w:eastAsia="Calibri" w:hAnsi="Calibri" w:cs="Calibri"/>
        </w:rPr>
        <w:t>–</w:t>
      </w:r>
      <w:proofErr w:type="spellStart"/>
      <w:r>
        <w:rPr>
          <w:rFonts w:ascii="Calibri" w:eastAsia="Calibri" w:hAnsi="Calibri" w:cs="Calibri"/>
        </w:rPr>
        <w:t>fenthangsúly</w:t>
      </w:r>
      <w:proofErr w:type="spellEnd"/>
      <w:r>
        <w:rPr>
          <w:rFonts w:ascii="Calibri" w:eastAsia="Calibri" w:hAnsi="Calibri" w:cs="Calibri"/>
        </w:rPr>
        <w:t xml:space="preserve"> gyakorlatok, összekapaszkodási módok, tartás–ellentartás gyakorlatai, tempóváltások, páros forgás, térirányok, forgások, csapások gesztusok (kar, láb)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Táncgyakorlat: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legényes és a forgós–forgatós táncok előkészítése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Az ugrós és eszközös ugrós táncok ismétlése, táncismeret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lastRenderedPageBreak/>
        <w:t>– A csárdások ismétlése, táncismeret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verbunkok ismétlése, táncismeret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körtáncok ismétlése, táncismeret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Az évfolyam célkitűzéseinek, feladatainak, az életkori sajátosságoknak, jellemzőknek megfelelő tánctípus anyaga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Koreográfia:</w:t>
      </w:r>
      <w:r>
        <w:rPr>
          <w:rFonts w:ascii="Calibri" w:eastAsia="Calibri" w:hAnsi="Calibri" w:cs="Calibri"/>
        </w:rPr>
        <w:t xml:space="preserve"> az ismert táncanyagból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Zenei ismeretek:</w:t>
      </w:r>
      <w:r>
        <w:rPr>
          <w:rFonts w:ascii="Calibri" w:eastAsia="Calibri" w:hAnsi="Calibri" w:cs="Calibri"/>
        </w:rPr>
        <w:t xml:space="preserve"> a tanult tájegységek jellegzetes népi hangszerei és zenei együttesei, a </w:t>
      </w:r>
      <w:proofErr w:type="spellStart"/>
      <w:r>
        <w:rPr>
          <w:rFonts w:ascii="Calibri" w:eastAsia="Calibri" w:hAnsi="Calibri" w:cs="Calibri"/>
          <w:i/>
        </w:rPr>
        <w:t>dűvő</w:t>
      </w:r>
      <w:proofErr w:type="spellEnd"/>
      <w:r>
        <w:rPr>
          <w:rFonts w:ascii="Calibri" w:eastAsia="Calibri" w:hAnsi="Calibri" w:cs="Calibri"/>
        </w:rPr>
        <w:t xml:space="preserve"> és az </w:t>
      </w:r>
      <w:proofErr w:type="spellStart"/>
      <w:r>
        <w:rPr>
          <w:rFonts w:ascii="Calibri" w:eastAsia="Calibri" w:hAnsi="Calibri" w:cs="Calibri"/>
          <w:i/>
        </w:rPr>
        <w:t>esztam</w:t>
      </w:r>
      <w:proofErr w:type="spellEnd"/>
      <w:r>
        <w:rPr>
          <w:rFonts w:ascii="Calibri" w:eastAsia="Calibri" w:hAnsi="Calibri" w:cs="Calibri"/>
        </w:rPr>
        <w:t xml:space="preserve"> kíséret jellemzői, tánctípusok és kíséretmódok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Népi ének:</w:t>
      </w:r>
      <w:r>
        <w:rPr>
          <w:rFonts w:ascii="Calibri" w:eastAsia="Calibri" w:hAnsi="Calibri" w:cs="Calibri"/>
        </w:rPr>
        <w:t xml:space="preserve"> a tanult táncokhoz kötődő dalok ismétlése,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Táncfolklorisztika</w:t>
      </w:r>
      <w:r>
        <w:rPr>
          <w:rFonts w:ascii="Calibri" w:eastAsia="Calibri" w:hAnsi="Calibri" w:cs="Calibri"/>
        </w:rPr>
        <w:t>: az ismert táncok jellemző vonásai, a tánctípusok, táncalkalmak, táncos magatartás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Viseletek</w:t>
      </w:r>
      <w:r>
        <w:rPr>
          <w:rFonts w:ascii="Calibri" w:eastAsia="Calibri" w:hAnsi="Calibri" w:cs="Calibri"/>
        </w:rPr>
        <w:t>: jellemző viseletdarabok, azok elnevezései, öltözködési szabályok, a táncos mozgás és a viselet összefüggései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Hagyományőrzés</w:t>
      </w:r>
      <w:r>
        <w:rPr>
          <w:rFonts w:ascii="Calibri" w:eastAsia="Calibri" w:hAnsi="Calibri" w:cs="Calibri"/>
          <w:b/>
          <w:i/>
        </w:rPr>
        <w:t xml:space="preserve">: </w:t>
      </w:r>
      <w:r>
        <w:rPr>
          <w:rFonts w:ascii="Calibri" w:eastAsia="Calibri" w:hAnsi="Calibri" w:cs="Calibri"/>
        </w:rPr>
        <w:t>a saját táncrégió táncai, beleértve az ott élő nemzetiségek tánchagyományát is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az alapfokú évfolyamokon elsajátított táncokat, a tanult koreográfiákat, a tanult zenei, folklorisztikai, földrajzi jellemzőket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legyen képes</w:t>
      </w:r>
      <w:r>
        <w:rPr>
          <w:rFonts w:ascii="Calibri" w:eastAsia="Calibri" w:hAnsi="Calibri" w:cs="Calibri"/>
        </w:rPr>
        <w:t xml:space="preserve"> a tanult ismeretek megfogalmazására, az önálló táncos megjelenítésre, improvizációra, a megfelelő táncos magatartás színpadi megjelenítésére, az alapfokú művészeti vizsga követelményeinek teljesítésére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 az alapfokú évfolyamok elvégzése után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ismerje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Az ugrósok, ügyességi táncok, körtáncok, csárdások és a verbunkok táncanyagát a helyi tantervben meghatározott tájegységek szerint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tájegységek táncaihoz kötődő alapvető földrajzi, történelmi, zenei, táncfolklorisztikai ismeretek összefüggéseit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táncszerkesztés elveit, a jellemző összekapaszkodási módokat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tájegységre jellemző öltözködési, viselethordási szabályokat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ritmikai, plasztikai, dinamikai törvényszerűségeket és azok alkalmazását a gyakorlat során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színpadi törvényszerűségeket.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koreográfiák folyamatait, az alakzatok, térformák gyakorlati alkalmazását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táncalkalmaknak megfelelő magatartás– és viselkedésmódokat</w:t>
      </w:r>
    </w:p>
    <w:p w:rsidR="00EA20D8" w:rsidRDefault="00EA20D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legyen képes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Az egyéni és csoportos improvizációra, a testtudat fenntartására, az eszközhasználatra, a tudatos színpadi megjelenésre, a táncfolyamatok mozgásemlékezetére, a viseletek tánc közbeni használatára, viselésére, a táncos magatartás és partnerkapcsolat kialakítására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megszerzett ismeretekről beszélni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lastRenderedPageBreak/>
        <w:t>A térben történő eligazodásra, a zenei lüktetésrendhez, zenei egységekhez való igazodásra, ismerje és a gyakorlatban is tudja alkalmazni az alakzatokat, térformákat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képzés során elsajátított ismeretek alkalmazására más környezetben is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környezet értékeinek megőrzésére, gyarapítására, a környezettudatos magatartásra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közösségi szerepvállalásra, önálló feladatvállalásra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másság elfogadására, a csoporthagyományok kialakításában való aktivitásra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Olyan szokások, tevékenységek kialakítására, amelyek az egészséges életvitelt segítik elő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művészeti alapvizsga követelményei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részei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vizsga gyakorlati vizsgából áll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i/>
          <w:color w:val="000000"/>
          <w:sz w:val="18"/>
        </w:rPr>
        <w:t>A vizsga tantárgya és időtartama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Néptánc</w:t>
      </w:r>
      <w:r>
        <w:rPr>
          <w:rFonts w:ascii="Arial Narrow" w:eastAsia="Arial Narrow" w:hAnsi="Arial Narrow" w:cs="Arial Narrow"/>
          <w:i/>
          <w:color w:val="000000"/>
          <w:sz w:val="18"/>
        </w:rPr>
        <w:t xml:space="preserve"> 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Csoportban 5–10 perc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Egyénenként illetve párban: 2–3 perc</w:t>
      </w:r>
    </w:p>
    <w:p w:rsidR="00EA20D8" w:rsidRDefault="00EA20D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tartalma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Koreográfia: a szaktanár által meghatározott egy vagy két tanult koreográfia (</w:t>
      </w:r>
      <w:proofErr w:type="spellStart"/>
      <w:r>
        <w:rPr>
          <w:rFonts w:ascii="Arial Narrow" w:eastAsia="Arial Narrow" w:hAnsi="Arial Narrow" w:cs="Arial Narrow"/>
          <w:color w:val="000000"/>
          <w:sz w:val="18"/>
        </w:rPr>
        <w:t>koreográfia</w:t>
      </w:r>
      <w:proofErr w:type="spellEnd"/>
      <w:r>
        <w:rPr>
          <w:rFonts w:ascii="Arial Narrow" w:eastAsia="Arial Narrow" w:hAnsi="Arial Narrow" w:cs="Arial Narrow"/>
          <w:color w:val="000000"/>
          <w:sz w:val="18"/>
        </w:rPr>
        <w:t xml:space="preserve"> részlet, folyamat) csoportos bemutatása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Improvizáció: A három táncdialektusból választott, a helyi tantervben szereplő tájegységek tanult táncaiból a nemének megfelelő szerepben kettő előadása kis csoportban (maximum 3 pár) illetve egyénenként vagy párban. Az egyiket a vizsgázók, a másikat a vizsgáztatók választják – a két tánc ne legyen ugyanabból a dialektusból</w:t>
      </w:r>
    </w:p>
    <w:p w:rsidR="00EA20D8" w:rsidRDefault="00EA20D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értékelése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Csoportban: a koreográfia ismerete, együttműködés a partnerekkel, színpadi jelenlét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Egyénileg: a tanult táncanyag tudatos alkalmazása az improvizáció során, a táncos mozgás és a zene illeszkedése, a partneri kapcsolat, páros viszony kialakítása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Továbbképző évfolyamok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  <w:b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test alkalmassá tétele a tananyag szerinti táncos mozgásra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egyensúlyviszonyok szerepének felismertetése, a tartás–ellentartás jelentőségének tudatosítása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 forgás technikai megvalósítása a különböző </w:t>
      </w:r>
      <w:proofErr w:type="spellStart"/>
      <w:r>
        <w:rPr>
          <w:rFonts w:ascii="Calibri" w:eastAsia="Calibri" w:hAnsi="Calibri" w:cs="Calibri"/>
        </w:rPr>
        <w:t>lábfőrészeken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erdélyi táncokra jellemző partnerkapcsolat kialakítása tánctípusonként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A tánctételek funkcióinak megismertetése, a megfelelő táncos magatartás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táncstílusok jellemző vonásainak megismertetése, a táncszók tánc közbeni alkalmazása, a táncok stílusos megjelenítésének elősegítése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táncszerkesztési gyakorlat, az improvizációs készség, az előadói készség, a ritmusérzék, a fizikai erőnlét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sajátos egyéni karakter kialakításának ösztönzése, a táncos elemek ritmikai, plasztikai, dinamikai különbségeinek megvalósítása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táncok újraalkotási igényének kialakítása a tanuló személyisége, habitusa, tánchoz való viszonyulása szerint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 és tánc összefüggéseinek megfigyeltetése, az összefüggések megfogalmazása, rendszerezése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tanulói tevékenység és egyéni szerepvállalás ösztönzése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táncos életmód igényének kialakítása, az életminőség javítása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Tananyag 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Táncelőkészítő gimnasztika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Tánctechnika:</w:t>
      </w:r>
      <w:r>
        <w:rPr>
          <w:rFonts w:ascii="Calibri" w:eastAsia="Calibri" w:hAnsi="Calibri" w:cs="Calibri"/>
        </w:rPr>
        <w:t xml:space="preserve"> magasabb nehézségi fokú, összetett mozdulattípusok kialakítása és fejlesztése, térben való használata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Táncgyakorlat: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Az alapfokon tanult táncok ismétlése, a táncismeret bővítése a helyi tanterv alapján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Erdélyi dialektus területéről kiválasztott táncrend, az alapfokon előkészített legényesre és forgós–forgatós párosra építve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pontszerkezet, a táncot kísérő kargesztusok és azok funkcióinak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forgás és forgatás módozatainak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Az évfolyam célkitűzéseinek, feladatainak, az életkori sajátosságoknak, jellemzőknek megfelelő tánctípus anyaga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Koreográfia</w:t>
      </w:r>
      <w:r>
        <w:rPr>
          <w:rFonts w:ascii="Calibri" w:eastAsia="Calibri" w:hAnsi="Calibri" w:cs="Calibri"/>
        </w:rPr>
        <w:t>: az ismert táncanyagból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Zenei ismeretek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ardeleana</w:t>
      </w:r>
      <w:proofErr w:type="spellEnd"/>
      <w:r>
        <w:rPr>
          <w:rFonts w:ascii="Calibri" w:eastAsia="Calibri" w:hAnsi="Calibri" w:cs="Calibri"/>
        </w:rPr>
        <w:t>–</w:t>
      </w:r>
      <w:proofErr w:type="spellStart"/>
      <w:r>
        <w:rPr>
          <w:rFonts w:ascii="Calibri" w:eastAsia="Calibri" w:hAnsi="Calibri" w:cs="Calibri"/>
        </w:rPr>
        <w:t>kolomejka</w:t>
      </w:r>
      <w:proofErr w:type="spellEnd"/>
      <w:r>
        <w:rPr>
          <w:rFonts w:ascii="Calibri" w:eastAsia="Calibri" w:hAnsi="Calibri" w:cs="Calibri"/>
        </w:rPr>
        <w:t xml:space="preserve"> típusú dallamok, a periódus szerkezete, zárlatok, </w:t>
      </w:r>
      <w:proofErr w:type="spellStart"/>
      <w:r>
        <w:rPr>
          <w:rFonts w:ascii="Calibri" w:eastAsia="Calibri" w:hAnsi="Calibri" w:cs="Calibri"/>
        </w:rPr>
        <w:t>félzárlatok</w:t>
      </w:r>
      <w:proofErr w:type="spellEnd"/>
      <w:r>
        <w:rPr>
          <w:rFonts w:ascii="Calibri" w:eastAsia="Calibri" w:hAnsi="Calibri" w:cs="Calibri"/>
        </w:rPr>
        <w:t>, a zene és tánc kapcsolata, a „jajnóták” szerkezete és jellemzői, aszimmetrikus lüktetés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Népi ének:</w:t>
      </w:r>
      <w:r>
        <w:rPr>
          <w:rFonts w:ascii="Calibri" w:eastAsia="Calibri" w:hAnsi="Calibri" w:cs="Calibri"/>
        </w:rPr>
        <w:t xml:space="preserve"> a tanult táncokhoz kötődő dalok ismétlése, bővítése, táncbéli kiáltások, táncszók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Táncfolklorisztika:</w:t>
      </w:r>
      <w:r>
        <w:rPr>
          <w:rFonts w:ascii="Calibri" w:eastAsia="Calibri" w:hAnsi="Calibri" w:cs="Calibri"/>
        </w:rPr>
        <w:t xml:space="preserve"> az Erdélyi dialektus táncai, tánckultúrája, táncalkalmak, a táncrend, a táncház szerepe, az </w:t>
      </w:r>
      <w:r>
        <w:rPr>
          <w:rFonts w:ascii="Calibri" w:eastAsia="Calibri" w:hAnsi="Calibri" w:cs="Calibri"/>
          <w:i/>
        </w:rPr>
        <w:t>adatközlők</w:t>
      </w:r>
      <w:r>
        <w:rPr>
          <w:rFonts w:ascii="Calibri" w:eastAsia="Calibri" w:hAnsi="Calibri" w:cs="Calibri"/>
        </w:rPr>
        <w:t xml:space="preserve"> megismerése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lastRenderedPageBreak/>
        <w:t>Viseletek</w:t>
      </w:r>
      <w:r>
        <w:rPr>
          <w:rFonts w:ascii="Calibri" w:eastAsia="Calibri" w:hAnsi="Calibri" w:cs="Calibri"/>
        </w:rPr>
        <w:t>: jellemző viseletdarabok, azok elnevezései, öltözködési szabályok, a táncos mozgás és a viselet összefüggései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Hagyományőrzés</w:t>
      </w:r>
      <w:r>
        <w:rPr>
          <w:rFonts w:ascii="Calibri" w:eastAsia="Calibri" w:hAnsi="Calibri" w:cs="Calibri"/>
          <w:b/>
          <w:i/>
        </w:rPr>
        <w:t xml:space="preserve">: </w:t>
      </w:r>
      <w:r>
        <w:rPr>
          <w:rFonts w:ascii="Calibri" w:eastAsia="Calibri" w:hAnsi="Calibri" w:cs="Calibri"/>
        </w:rPr>
        <w:t>a saját táncrégió táncai, beleértve az ott élő nemzetiségek tánchagyományát is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az erdélyi táncok elsajátításához szükséges technikákat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legyen képes a</w:t>
      </w:r>
      <w:r>
        <w:rPr>
          <w:rFonts w:ascii="Calibri" w:eastAsia="Calibri" w:hAnsi="Calibri" w:cs="Calibri"/>
        </w:rPr>
        <w:t>z erdélyi táncok improvizatív megjelenítésére, újraalkotására, a tanult koreográfiák bemutatására, a zene és tánc összhangjának gyakorlati megvalósítására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test alkalmassá tétele a tananyag szerinti táncos mozgásra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ismeret elmélyítése,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 forgástechnika fejlesztése különböző </w:t>
      </w:r>
      <w:proofErr w:type="spellStart"/>
      <w:r>
        <w:rPr>
          <w:rFonts w:ascii="Calibri" w:eastAsia="Calibri" w:hAnsi="Calibri" w:cs="Calibri"/>
        </w:rPr>
        <w:t>lábfőrészeken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páros forgás és forgatás technika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stílusjegyek felismerése, elsajátítása és alkalmazása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táncszerkesztési gyakorlat, improvizációs készség, előadói készség, ritmusérzék, fizikai erőnlét, sajátos egyéni karakter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táncos elemek dinamikai különbségeinek megvalósítása, a forgás– és ugrókészség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tánctételek funkcióinak megismertetése, a megfelelő táncos magatartás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táncrend fogalmának értelmezése az Erdélyi dialektus különböző területein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táncszók ismerete és alkalmazása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táncok újraalkotási igényének kialakítása a tanuló személyisége, habitusa, tánchoz való viszonyulása szerint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 és tánc összefüggéseinek megfigyeltetése, az összefüggések megfogalmazása, rendszerezése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tanulói tevékenység és egyéni szerepvállalás ösztönzése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táncos életmód igényének kialakítása, az életminőség javítása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 xml:space="preserve">Tananyag 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Táncelőkészítő gimnasztika</w:t>
      </w:r>
      <w:r>
        <w:rPr>
          <w:rFonts w:ascii="Calibri" w:eastAsia="Calibri" w:hAnsi="Calibri" w:cs="Calibri"/>
        </w:rPr>
        <w:t>, az alapfok tananyagának megfelelően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Tánctechnika:</w:t>
      </w:r>
      <w:r>
        <w:rPr>
          <w:rFonts w:ascii="Calibri" w:eastAsia="Calibri" w:hAnsi="Calibri" w:cs="Calibri"/>
        </w:rPr>
        <w:t xml:space="preserve"> a magasabb nehézségi fokú, összetett mozdulattípusok előadásmódjának fejlesztése, térben való használata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Táncgyakorlat: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Az Erdélyi dialektus területéről kiválasztott táncrend tananyagának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 Dunai dialektus területéről kiválasztott táncrend, az alapfokon szerzett ismeretek felhasználásával, rendszerezésével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Az évfolyam célkitűzéseinek, feladatainak, az életkori sajátosságoknak, jellemzőknek megfelelő tánctípus anyaga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Koreográfia:</w:t>
      </w:r>
      <w:r>
        <w:rPr>
          <w:rFonts w:ascii="Calibri" w:eastAsia="Calibri" w:hAnsi="Calibri" w:cs="Calibri"/>
        </w:rPr>
        <w:t xml:space="preserve"> az ismert táncanyagból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Zenei ismeretek</w:t>
      </w:r>
      <w:r>
        <w:rPr>
          <w:rFonts w:ascii="Calibri" w:eastAsia="Calibri" w:hAnsi="Calibri" w:cs="Calibri"/>
        </w:rPr>
        <w:t>: az erdélyi táncok kísérő hangszerei, zenekari felállások, jellegzetes éneklési stílusok, hajnalozó dallamok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Népi ének:</w:t>
      </w:r>
      <w:r>
        <w:rPr>
          <w:rFonts w:ascii="Calibri" w:eastAsia="Calibri" w:hAnsi="Calibri" w:cs="Calibri"/>
        </w:rPr>
        <w:t xml:space="preserve"> a tanult táncokhoz kötődő dalok ismétlése,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Táncfolklorisztika:</w:t>
      </w:r>
      <w:r>
        <w:rPr>
          <w:rFonts w:ascii="Calibri" w:eastAsia="Calibri" w:hAnsi="Calibri" w:cs="Calibri"/>
        </w:rPr>
        <w:t xml:space="preserve"> az erdélyi táncok földrajzi, történelmi háttere, táncalkalmak, tánchagyományok, szokások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Viseletek:</w:t>
      </w:r>
      <w:r>
        <w:rPr>
          <w:rFonts w:ascii="Calibri" w:eastAsia="Calibri" w:hAnsi="Calibri" w:cs="Calibri"/>
        </w:rPr>
        <w:t xml:space="preserve"> jellemző viseletdarabok, azok elnevezései, öltözködési szabályok, a táncos mozgás és a viselet összefüggései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Hagyományőrzés: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>a saját táncrégió táncai, beleértve az ott élő nemzetiségek tánchagyományát is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 tanult táncokat, újraalkotásuk módját, az erdélyi táncok elsajátításához szükséges technikákat, a zene és tánc összhangjának gyakorlati megvalósítását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legyen képes</w:t>
      </w:r>
      <w:r>
        <w:rPr>
          <w:rFonts w:ascii="Calibri" w:eastAsia="Calibri" w:hAnsi="Calibri" w:cs="Calibri"/>
        </w:rPr>
        <w:t xml:space="preserve"> az erdélyi táncok improvizatív megjelenítésére, a tanult koreográfiák bemutatására, a stílusos előadásmód megvalósítására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test alkalmassá tétele a tananyag szerinti táncos mozgásra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ismeret elmélyítése,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 forgástechnika fejlesztése különböző </w:t>
      </w:r>
      <w:proofErr w:type="spellStart"/>
      <w:r>
        <w:rPr>
          <w:rFonts w:ascii="Calibri" w:eastAsia="Calibri" w:hAnsi="Calibri" w:cs="Calibri"/>
        </w:rPr>
        <w:t>lábfőrészeken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A páros forgás és forgatástechnika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stílusjegyek felismerése, elsajátítása és alkalmazása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táncszerkesztési gyakorlat, improvizációs készség, előadói készség, ritmusérzék, fizikai erőnlét, a sajátos egyéni karakter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táncos elemek dinamikai különbségeinek megvalósítása, a forgás– és ugrókészség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tánctételek funkcióinak, megismertetése, a megfelelő táncos magatartás kialakítása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táncrend fogalmának értelmezése az Erdélyi dialektus különböző területein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táncok, stílusok jellemző vonásainak ismerete, a táncszók ismerete és alkalmazása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táncok újraalkotási igényének kialakítása a tanuló személyisége, habitusa, tánchoz való viszonyulása szerint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 és tánc összefüggéseinek megfigyeltetése, az összefüggések megfogalmazása, rendszerezése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tanulói tevékenység és egyéni szerepvállalás ösztönzése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táncos életmód igényének kialakítása, az életminőség javítása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Táncelőkészítő gimnasztika,</w:t>
      </w:r>
      <w:r>
        <w:rPr>
          <w:rFonts w:ascii="Calibri" w:eastAsia="Calibri" w:hAnsi="Calibri" w:cs="Calibri"/>
        </w:rPr>
        <w:t xml:space="preserve"> az alapfok tananyagának megfelelően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Tánctechnika:</w:t>
      </w:r>
      <w:r>
        <w:rPr>
          <w:rFonts w:ascii="Calibri" w:eastAsia="Calibri" w:hAnsi="Calibri" w:cs="Calibri"/>
        </w:rPr>
        <w:t xml:space="preserve"> a magasabb nehézségi fokú, összetett mozdulattípusok előadásmódjának fejlesztése, térben való használata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Táncgyakorlat: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Az Erdélyi táncdialektus tananyagának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Tiszai táncdialektus területéről kiválasztott táncrend az alapfokon szerzett ismeretek felhasználásával, rendszerezésével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Az évfolyam célkitűzéseinek, feladatainak, az életkori sajátosságoknak, jellemzőknek megfelelő tánctípus anyaga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Koreográfia</w:t>
      </w:r>
      <w:r>
        <w:rPr>
          <w:rFonts w:ascii="Calibri" w:eastAsia="Calibri" w:hAnsi="Calibri" w:cs="Calibri"/>
        </w:rPr>
        <w:t>: az ismert táncanyagból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Zenei ismeretek:</w:t>
      </w:r>
      <w:r>
        <w:rPr>
          <w:rFonts w:ascii="Calibri" w:eastAsia="Calibri" w:hAnsi="Calibri" w:cs="Calibri"/>
        </w:rPr>
        <w:t xml:space="preserve"> erdélyi jellegzetes hangszerek, hangszer együttesek (hegedű, </w:t>
      </w:r>
      <w:proofErr w:type="spellStart"/>
      <w:r>
        <w:rPr>
          <w:rFonts w:ascii="Calibri" w:eastAsia="Calibri" w:hAnsi="Calibri" w:cs="Calibri"/>
        </w:rPr>
        <w:t>ütőgardon</w:t>
      </w:r>
      <w:proofErr w:type="spellEnd"/>
      <w:r>
        <w:rPr>
          <w:rFonts w:ascii="Calibri" w:eastAsia="Calibri" w:hAnsi="Calibri" w:cs="Calibri"/>
        </w:rPr>
        <w:t>, koboz), az aszimmetrikus lüktetésű táncok kíséretmódja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Népi ének:</w:t>
      </w:r>
      <w:r>
        <w:rPr>
          <w:rFonts w:ascii="Calibri" w:eastAsia="Calibri" w:hAnsi="Calibri" w:cs="Calibri"/>
        </w:rPr>
        <w:t xml:space="preserve"> a tanult táncokhoz kötődő dalok ismétlése,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Táncfolklorisztika</w:t>
      </w:r>
      <w:r>
        <w:rPr>
          <w:rFonts w:ascii="Calibri" w:eastAsia="Calibri" w:hAnsi="Calibri" w:cs="Calibri"/>
        </w:rPr>
        <w:t>: az erdélyi táncok földrajzi, történelmi háttere, táncalkalmak, tánchagyományok, szokások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lastRenderedPageBreak/>
        <w:t>Viseletek:</w:t>
      </w:r>
      <w:r>
        <w:rPr>
          <w:rFonts w:ascii="Calibri" w:eastAsia="Calibri" w:hAnsi="Calibri" w:cs="Calibri"/>
        </w:rPr>
        <w:t xml:space="preserve"> jellemző viseletdarabok, azok elnevezései, öltözködési szabályok, a táncos mozgás és a viselet összefüggései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Hagyományőrzés: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>a saját táncrégió táncai, beleértve az ott élő nemzetiségek tánchagyományát is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 tanult táncokat, újraalkotásuk módját, az erdélyi táncok elsajátításához szükséges technikákat, a zene és tánc összhangjának gyakorlati megvalósítását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legyen képes</w:t>
      </w:r>
      <w:r>
        <w:rPr>
          <w:rFonts w:ascii="Calibri" w:eastAsia="Calibri" w:hAnsi="Calibri" w:cs="Calibri"/>
        </w:rPr>
        <w:t xml:space="preserve"> az erdélyi táncok improvizatív megjelenítésére, a tanult koreográfiák bemutatására, a stílusos előadásmód megvalósítására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test alkalmassá tétele a tananyag szerinti táncos mozgásra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tanult táncanyag elmélyítése, bővítése, az egyes tánctételek funkciójának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összefoglaló és rendszerező, elemző gondolkodás valamint a fogalmi gondolkodás ösztönzése és fejlesztése, az összefüggések feltárása az alapfokú és a továbbképző évfolyamok ismeretanyagán keresztül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improvizációs készség, az előadói készség, a ritmusérzék, a mozgáskoordináció, a mozgásemlékezet, a fizikai állóképesség, a stílusérzék, a dinamikai készség, a partnerkapcsolat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egyéni táncstílus kialakítása, a táncok újraalkotása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– Az eredeti filmekről történő tánctanulás szabályainak megismertetése, gyakorlati alkalmazása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vizsgahelyzetre való felkészítés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önálló ismeretszerzés ösztönzése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táncos életmód igényének kialakítása, az életminőség javítása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Táncelőkészítő gimnasztika,</w:t>
      </w:r>
      <w:r>
        <w:rPr>
          <w:rFonts w:ascii="Calibri" w:eastAsia="Calibri" w:hAnsi="Calibri" w:cs="Calibri"/>
        </w:rPr>
        <w:t xml:space="preserve"> az alapfok tananyagának megfelelően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Tánctechnika:</w:t>
      </w:r>
      <w:r>
        <w:rPr>
          <w:rFonts w:ascii="Calibri" w:eastAsia="Calibri" w:hAnsi="Calibri" w:cs="Calibri"/>
        </w:rPr>
        <w:t xml:space="preserve"> a magasabb nehézségi fokú, összetett mozdulattípusok előadásmódjának fejlesztése, térben való használata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Táncgyakorlat: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>az ismert táncrendek tananyagának bővítése, összegzése, rendszerezése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Koreográfia:</w:t>
      </w:r>
      <w:r>
        <w:rPr>
          <w:rFonts w:ascii="Calibri" w:eastAsia="Calibri" w:hAnsi="Calibri" w:cs="Calibri"/>
        </w:rPr>
        <w:t xml:space="preserve"> az ismert táncanyagból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lastRenderedPageBreak/>
        <w:t>Zenei ismeretek</w:t>
      </w:r>
      <w:r>
        <w:rPr>
          <w:rFonts w:ascii="Calibri" w:eastAsia="Calibri" w:hAnsi="Calibri" w:cs="Calibri"/>
        </w:rPr>
        <w:t>: a zenei ismeretek összefoglalása, rendszerezése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Népi ének:</w:t>
      </w:r>
      <w:r>
        <w:rPr>
          <w:rFonts w:ascii="Calibri" w:eastAsia="Calibri" w:hAnsi="Calibri" w:cs="Calibri"/>
        </w:rPr>
        <w:t xml:space="preserve"> a tanult táncokhoz kötődő dalok ismétlése,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Táncfolklorisztika</w:t>
      </w:r>
      <w:r>
        <w:rPr>
          <w:rFonts w:ascii="Calibri" w:eastAsia="Calibri" w:hAnsi="Calibri" w:cs="Calibri"/>
        </w:rPr>
        <w:t xml:space="preserve">: a </w:t>
      </w:r>
      <w:proofErr w:type="spellStart"/>
      <w:r>
        <w:rPr>
          <w:rFonts w:ascii="Calibri" w:eastAsia="Calibri" w:hAnsi="Calibri" w:cs="Calibri"/>
        </w:rPr>
        <w:t>Kárpát</w:t>
      </w:r>
      <w:proofErr w:type="spellEnd"/>
      <w:r>
        <w:rPr>
          <w:rFonts w:ascii="Calibri" w:eastAsia="Calibri" w:hAnsi="Calibri" w:cs="Calibri"/>
        </w:rPr>
        <w:t>–medence táncai, tánckultúrája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Viseletek:</w:t>
      </w:r>
      <w:r>
        <w:rPr>
          <w:rFonts w:ascii="Calibri" w:eastAsia="Calibri" w:hAnsi="Calibri" w:cs="Calibri"/>
        </w:rPr>
        <w:t xml:space="preserve"> jellemző viseletdarabok, azok elnevezései, öltözködési szabályok, a táncos mozgás és a viselet összefüggései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Hagyományőrzés: </w:t>
      </w:r>
      <w:r>
        <w:rPr>
          <w:rFonts w:ascii="Calibri" w:eastAsia="Calibri" w:hAnsi="Calibri" w:cs="Calibri"/>
        </w:rPr>
        <w:t>a saját táncrégió táncai, beleértve az ott élő nemzetiségek tánchagyományát is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 a továbbképző évfolyamok elvégzése után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ismerje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ugrósok, eszközös táncok, körtáncok, karikázók, páros táncok, férfitáncok táncanyagát a helyi tantervben meghatározott tájegységek szerint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táncdialektusok és tájegységek, tánctípusok és táncrendek fogalmát és összefüggéseit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stílusjegyek, a színpadi törvényszerűségek, a ritmikai, plasztikai, dinamikai szabályszerűségek alkalmazását a gyakorlatban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tanult koreográfiákat</w:t>
      </w:r>
    </w:p>
    <w:p w:rsidR="00EA20D8" w:rsidRDefault="00EA20D8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legyen képes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testtudat fenntartására, a táncok improvizatív bemutatására, a kollektív és az individuális táncok tudatos megformálására, a táncalkalmaknak és a nemi identitásnak megfelelő magatartásmód tudatos megjelenítésére, a táncok egyéni, stílusos megjelenítésére, a táncos partnerkapcsolat megvalósítására a tájegységnek, tánctípusnak megfelelően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szakmai nyelvezet alkalmazására, a képzés során elsajátított szókincs tudatos alkalmazására a mindennapi életben, a kommunikációra, véleménynyilvánításra, az érdeklődés, a szakmai ismeretszerzés fenntartására, az intelligens tudás megszerzésére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művészeti záróvizsga követelményei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részei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A vizsga gyakorlati vizsgarészből áll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tantárgya és időtartama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Néptánc, 8–10 perc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tartalma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 helyi tantervben meghatározott tájegységek táncrendjeiből a szaktanár állít össze tételsort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 tételsor legalább négy táncrendet tartalmaz, melyből a vizsgázó a nemének megfelelő szerepben improvizál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Először a kihúzott tétel szerint, majd a vizsgázó által szabadon meghatározott táncrend szerint kell a táncokat bemutatni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 tájegység táncrendjén kívül ismerniük kell még a tánctípusok nevét, a kísérő zenekari felállást, a jellegzetes viseleteket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A vizsga értékelése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 táncrend ismerete, stílusos előadása,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 xml:space="preserve">– a tánc szerkezetének ismerete az improvizáció során, 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 xml:space="preserve">– a tánc ritmikai, dinamikai, plasztikai megformálása, 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 xml:space="preserve">– a táncos mozgás és a zene illeszkedése, 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 táncrendhez kapcsolódó táncfolklorisztikai ismeretek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tananyag feldolgozásához szükséges kötelező (minimális) taneszköz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db tábla vagy </w:t>
      </w:r>
      <w:proofErr w:type="spellStart"/>
      <w:r>
        <w:rPr>
          <w:rFonts w:ascii="Calibri" w:eastAsia="Calibri" w:hAnsi="Calibri" w:cs="Calibri"/>
        </w:rPr>
        <w:t>flipchart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db történelmi Magyarország térkép vagy néprajzi térkép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Hangzóanyag lejátszására alkalmas lejátszó/erősítő, hangfal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Videó vagy DVD lejátszó, televízió vagy monitor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tananyaghoz kapcsolódó könyvek, kiadványok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Néprajzi kézikönyvek, lexikonok, videó és/vagy DVD filmek</w:t>
      </w:r>
    </w:p>
    <w:p w:rsidR="00EA20D8" w:rsidRPr="00623076" w:rsidRDefault="00623076" w:rsidP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tanulólétszámnak megfelelő, a tanulmányi versenyekhez és tanévzáró bemutatókhoz szükséges megfelelő népviseletek, lábbelik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  <w:b/>
        </w:rPr>
      </w:pP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FOLKLÓRISMERET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konkrét népszokások megismertetésén keresztül a tanulók előtt fel kell tárni a néphagyomány ünnepi rítusainak formai és tartalmi összetevőit, megjelenését. Világítson rá a hagyomány folyamatosan változó természetére, egykori történeti rétegeire, eredetére. Tegye élményszerűvé a jeles napok és ünnepi szokások megismerését. Aktualizálja az emberi élet fordulóihoz fűződő hagyományokat, szokásokat. A gyermekjátékok és táncok táji és történeti megismertetésével a gyakorlati képzésben elsajátított ismeretek rendszerezéséhez nyújtson segítséget.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Alapfokú évfolyamok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A játék– és táncalkalmak szerepének megismertetése a faluközösség és az egyén életén keresztül, 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kommunikációs képesség, verbális kommunikáció, szocializációs készség, közösségérzet, a tér– és időbeli tájékozódás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tananyaghoz kapcsolódóan más művészeti ágak alkotásaira való figyelemfelkeltés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gyermekkorhoz kapcsolódó szokások, hiedelmek, jeles napok és ünnepi szokások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Gyerekszületés, gyermekkor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Jósló praktikák a gyermek születése előtt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Komatál hagyománya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Keresztelő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 gyermek befogadása, helye a családban és a falu társadalmában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– Az anya avatása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Munkára nevelés, gyermekmunka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gyermekek játékalkalmai és táncalkalmai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munkavégzéshez kötődő játékalkalmak /libalegeltetés, kalákamunkák/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játszó helyszíne, időpontja, a falu társadalmi életében betöltött szerepe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 tanulása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Gyermeklakodalmas (a felnőttek világának – szokások, táncok, zenei kultúra – tanulása)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gyerekek táncalkalmai (kukoricabál, pulyabál, aprók tánca, serketánc)</w:t>
      </w:r>
    </w:p>
    <w:p w:rsidR="00EA20D8" w:rsidRDefault="00623076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Az évkör ünnepei gyermekszemmel</w:t>
      </w:r>
    </w:p>
    <w:p w:rsidR="00EA20D8" w:rsidRDefault="0062307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Szent Miklós napja</w:t>
      </w:r>
    </w:p>
    <w:p w:rsidR="00EA20D8" w:rsidRDefault="0062307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Jézus születésének története</w:t>
      </w:r>
    </w:p>
    <w:p w:rsidR="00EA20D8" w:rsidRDefault="0062307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Óévbúcsúztató és évkezdő szokások</w:t>
      </w:r>
    </w:p>
    <w:p w:rsidR="00EA20D8" w:rsidRDefault="0062307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Szent Balázs napja, Balázsjárás</w:t>
      </w:r>
    </w:p>
    <w:p w:rsidR="00EA20D8" w:rsidRDefault="0062307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Szent Gergely napja, </w:t>
      </w:r>
      <w:proofErr w:type="spellStart"/>
      <w:r>
        <w:rPr>
          <w:rFonts w:ascii="Calibri" w:eastAsia="Calibri" w:hAnsi="Calibri" w:cs="Calibri"/>
        </w:rPr>
        <w:t>Gergelyjárás</w:t>
      </w:r>
      <w:proofErr w:type="spellEnd"/>
    </w:p>
    <w:p w:rsidR="00EA20D8" w:rsidRDefault="0062307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Húsvét vasárnapjának és hétfőjének szokásai</w:t>
      </w:r>
    </w:p>
    <w:p w:rsidR="00EA20D8" w:rsidRDefault="0062307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Pünkösdi királynéjárás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 a</w:t>
      </w:r>
      <w:r>
        <w:rPr>
          <w:rFonts w:ascii="Calibri" w:eastAsia="Calibri" w:hAnsi="Calibri" w:cs="Calibri"/>
        </w:rPr>
        <w:t>z év során tanult jeles napok elhelyezkedését a naptárban, a gyermekkor jeles eseményeit, játék– és táncalkalmait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legyen képes </w:t>
      </w:r>
      <w:r>
        <w:rPr>
          <w:rFonts w:ascii="Calibri" w:eastAsia="Calibri" w:hAnsi="Calibri" w:cs="Calibri"/>
        </w:rPr>
        <w:t>az együttműködésre, alkalmazkodásra, mások elfogadására, a szabályok betartására, a társak előtti kommunikációra, a tanult ismeretek megfogalmazására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kommunikációs képesség, a verbális kommunikáció, a szocializációs készség, a közösségérzet és a tér– és időbeli tájékozódás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tananyaghoz kapcsolódóan más művészeti ágak alkotásaira való figyelemfelkeltés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tanuló előző évben megszerzett ismereteinek elmélyítése,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legényélethez, leányélethez, párválasztáshoz, lakodalomhoz kapcsolódó szokások, hiedelmek, rituális cselekmények, jeles napok és ünnepi szokások megismertetése</w:t>
      </w:r>
    </w:p>
    <w:p w:rsidR="00EA20D8" w:rsidRPr="00623076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táncalkalmak jelentőségének megismertetése a párválasztás során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Legényélet, leányélet, párválasztás, lakodalom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Munkavégzés a serdülő korban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Legényavatás, leányavatás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Udvarlási szokások, szerelmi élet, és azok színterei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Leánynéző, háztűznéző, hozomány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Leánykérés, eljegyzés, jegyajándék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Lakodalmi előkészületek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Lakodalmi tisztségviselők,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Lakodalmi szokások, rítusok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Legények és lányok játék– és táncalkalmai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fonó helyszíne, szerepe a párválasztásban, társas kapcsolatokban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Fonójátékok, tánc a fonóban (hangszerek, tánckíséret)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Böjti időszak (tavaszköszöntő játékok és a böjti karikázó)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Bálok időpontja, helyszíne, bálrendezés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Lányok és legények szerepe a </w:t>
      </w:r>
      <w:proofErr w:type="spellStart"/>
      <w:r>
        <w:rPr>
          <w:rFonts w:ascii="Calibri" w:eastAsia="Calibri" w:hAnsi="Calibri" w:cs="Calibri"/>
          <w:i/>
        </w:rPr>
        <w:t>kalendáris</w:t>
      </w:r>
      <w:proofErr w:type="spellEnd"/>
      <w:r>
        <w:rPr>
          <w:rFonts w:ascii="Calibri" w:eastAsia="Calibri" w:hAnsi="Calibri" w:cs="Calibri"/>
          <w:i/>
        </w:rPr>
        <w:t xml:space="preserve"> szokásokban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Luca kettős alakja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Betlehemezés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Farsangi szokások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nagyhét eseményei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húsvéti tojás jelentése és díszítésének különböző technikái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Pünkösdi királyválasztás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Májusfaállítás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Nyári napforduló szerepe, Szent Iván napi szokások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>az év során tanult jeles napok elhelyezkedését a naptárban, a leányélet, legényélet jeles eseményeit, táncalkalmait, a párválasztás szokásait, a lakodalom menetének, szereplőit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legyen képes </w:t>
      </w:r>
      <w:r>
        <w:rPr>
          <w:rFonts w:ascii="Calibri" w:eastAsia="Calibri" w:hAnsi="Calibri" w:cs="Calibri"/>
        </w:rPr>
        <w:t>az együttműködésre, alkalmazkodásra, mások elfogadására, szabályok betartására, a társak előtti kommunikációra, a tanult ismeretek megfogalmazására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táncalkalmak szerepének változásai és a változások okainak feltárása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kommunikációs képesség, a verbális kommunikáció, a szocializációs készség, a közösségérzet valamint a tér– és időbeli tájékozódás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tananyaghoz kapcsolódóan más művészeti ágak alkotásaira való figyelemfelkeltés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tanuló előző évben megszerzett ismereteinek elmélyítése,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</w:rPr>
        <w:t xml:space="preserve"> rituális cselekmények szerepe, a felnőtt– és öregkorhoz kapcsolódó szokások, hiedelmek, a jeles napok és ünnepi szokások megismertetése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lastRenderedPageBreak/>
        <w:t>Felnőttek, idősek és az elbúcsúztatás szokásai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Paraszti munka, munkaszervezés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idősek társadalmi szerepe a paraszti társadalomban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Mindenszentek napja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Halottak napja, megemlékezés a halottakról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házasok táncalkalmai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Táncalkalmak a családi eseményeken (keresztelő, lakodalom)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Táncalkalmak a farsangban (házasok bálja, </w:t>
      </w:r>
      <w:proofErr w:type="spellStart"/>
      <w:r>
        <w:rPr>
          <w:rFonts w:ascii="Calibri" w:eastAsia="Calibri" w:hAnsi="Calibri" w:cs="Calibri"/>
        </w:rPr>
        <w:t>batyusbál</w:t>
      </w:r>
      <w:proofErr w:type="spellEnd"/>
      <w:r>
        <w:rPr>
          <w:rFonts w:ascii="Calibri" w:eastAsia="Calibri" w:hAnsi="Calibri" w:cs="Calibri"/>
        </w:rPr>
        <w:t>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Asszonyok mulatságai (asszonyfarsang, lakodalmi kontyoló)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Férfiak mulatságai (pincézés, tejbemérés)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Felnőttek az évkör ünnepein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Disznótorok ideje (alakoskodás, adománykérés)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regölés (időpontja, jelmezek, hangszerek, szereplők)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Szent György napja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Virágvasárnap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húsvéti ételek jelképrendszere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Fehérvasárnap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Aratás és a hozzá kapcsolódó szokások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Szent István napja, új kenyér ünnepe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Szüret, szüreti felvonulások, alakoskodás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Szent Mihály napja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Dömötör napja, Vendel napja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>az év során tanult jeles napok elhelyezkedését a naptárban, a felnőtt– és időskor jeles eseményeit, szokásait, a különböző életkorokhoz kapcsolódó táncalkalmakat, azok szerepét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tanuló legyen képes </w:t>
      </w:r>
      <w:r>
        <w:rPr>
          <w:rFonts w:ascii="Calibri" w:eastAsia="Calibri" w:hAnsi="Calibri" w:cs="Calibri"/>
        </w:rPr>
        <w:t>az együttműködésre, alkalmazkodásra, mások elfogadására, a szabályok betartására, a társak előtti kommunikációra, a tanult ismeretek megfogalmazására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6.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elméleti tananyag és az eddig tanult táncanyagok közötti összefüggések megfogalmazása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tananyagban meghatározott régi– és új stílusú táncrétegek jellemzőinek, a táncdialektusok elhelyezkedésének, földrajzi meghatározásának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kommunikációs képesség, a verbális kommunikáció, a szocializációs készség, a közösségérzet valamint a tér– és időbeli tájékozódás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tananyaghoz kapcsolódóan más művészeti ágak alkotásaira való figyelemfelkeltés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Táncfolklorisztika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régi táncréteg jellemzői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Körtáncok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Középkori tánchagyomány, lánc– és körtáncok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Énekes női körtáncok helye és szerepe a tánckultúrában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Eszközös pásztortáncok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Kanásztánc, pásztortánc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Pásztorbotoló, cigánybotoló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Ugrós–legényes tánctípus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Ugrós táncok (szóló, csoportos és páros formák, helyi sajátosságok)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Erdélyi legényes táncok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Küzdő karakterű páros táncok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Forgós–forgatós páros táncok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Reneszánsz tánchagyomány, forgós–forgatós páros táncok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Lassú tempójú páros táncok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Mérsékelt és gyors tempójú páros táncok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új táncréteg jellemzői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A reformkor tánckultúrája, a verbunk és csárdás kialakulása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Verbunk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szóló verbunk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Szabályozott szerkezetű verbunkok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Csárdás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csárdás tagolódása (lassú és friss, valamint csendes, csárdás, ugrós)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Körcsárdás, hármas csárdás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dialektusok meghatározása, elhelyezkedése, jellemzői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Dunai dialektus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Tiszai dialektus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Erdélyi dialektus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tanult táncanyagok elhelyezése a nagy dialektusterületekben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>a régi és az új táncrétegbe tartozó tánctípusokat, a főbb jellemzőiket, a tanulmányok során megtanult táncok földrajzi elhelyezkedését, dialektusait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legyen képes </w:t>
      </w:r>
      <w:r>
        <w:rPr>
          <w:rFonts w:ascii="Calibri" w:eastAsia="Calibri" w:hAnsi="Calibri" w:cs="Calibri"/>
        </w:rPr>
        <w:t>az együttműködésre, alkalmazkodásra, mások elfogadására, a szabályok betartására, a társak előtti kommunikációra, a tanult ismeretek megfogalmazására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 az alapfokú évfolyamok elvégzése után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ismerje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folklór, mint történeti hagyomány sajátosságait, az egyes jeles napok időpontját, a jeles napok vallási, hiedelmi funkcióját, magyarázótörténetét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A hagyományos paraszti élet jellegzetes fordulópontjait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magyar paraszti világkép legfőbb elemeit, eredetüket, s a hozzájuk fűződő mondákat, a parasztság hiedelemvilága főbb szereplőit, funkcióit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legyen képes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A rítuscselekmények szövegeinek és tartalmának értelmezésére és használatára,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a szakkifejezések, a megszerzett ismeretek alkalmazására, a tér–idő összefüggéseinek felismerésére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lastRenderedPageBreak/>
        <w:t>A paraszti társadalom erkölcsi és viselkedési normáinak megítélésére, értékeinek elfogadására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Az önálló ismeretszerzésre, az elméleti ismeretek alkalmazására a mindennapi életben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A magyar folklórhagyományokat a nemzettudat részeként értelmezni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Az azonosságok és különbözőségek felismerésére a hazai és egyetemes folklórban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művészeti alapvizsga követelményei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részei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A vizsga írásbeli vagy szóbeli vizsgarészből áll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tantárgya és időtartama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Folklórismeret 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Írásbeli: 30 perc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Szóbeli: 5 perc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tartalma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vizsga anyaga a helyi tanterv alapján a szaktanár által összeállított folklórismereti témakörökből áll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írásbeli vizsga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feladatlapja különböző típusú, a tanultak felidézését, alkalmazását, értelmezését, valamint problémamegoldást, néhány mondatos értelmező választ igénylő feladatokat tartalmaz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szóbeli vizsgán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a tanulók egy tétel kihúzása után önállóan számolnak be tudásukról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Témakörök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Jeles napok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Munkavégző ünnepek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emberélet fordulói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Táncdialektusok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A régi és új táncréteg tánctípusai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A vizsga értékelése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Írásbeli vizsga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feladatsort vagy a tesztet az intézmény pedagógusai javítókulcs szerint javítják és pontozzák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osztályzatra a pontok alapján a szaktanár tesz javaslatot, amelyet a vizsga elnöke hagy jóvá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Szóbeli vizsga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tanuló feleletének tartalmi és formai szempontok alapján történő értékelése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osztályzatra a szaktanár tesz javaslatot, amelyet a vizsga elnöke hagy jóvá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  <w:b/>
          <w:i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tananyag feldolgozásához szükséges kötelező (minimális) taneszköz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db tábla vagy </w:t>
      </w:r>
      <w:proofErr w:type="spellStart"/>
      <w:r>
        <w:rPr>
          <w:rFonts w:ascii="Calibri" w:eastAsia="Calibri" w:hAnsi="Calibri" w:cs="Calibri"/>
        </w:rPr>
        <w:t>flipchart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db történelmi Magyarország térkép vagy néprajzi térkép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Videó vagy DVD lejátszó, televízió vagy monitor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tananyaghoz kapcsolódó könyvek, kiadványok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Néprajzi kézikönyvek, lexikonok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D414D4">
        <w:rPr>
          <w:rFonts w:ascii="Calibri" w:eastAsia="Calibri" w:hAnsi="Calibri" w:cs="Calibri"/>
        </w:rPr>
        <w:t>éprajzi videó és/vagy DVD filmek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TÁNCTÖRTÉNET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tantárgy járuljon hozzá saját tánckultúránk történetének megismeréséhez, a magyarságtudat erősítéséhez, a tanulók kommunikációs készségeinek fejlődéséhez, a más népek kultúrája iránti érdeklődés felkeltéséhez, a tantárgyhoz tartozó terminológiák használatához, igényes képi és hanganyag megismeréséhez, a táncművészet iránti érdeklődéshez, az arra fogékony közízlés fejlesztéséhez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Továbbképző évfolyamok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Pr="00D414D4" w:rsidRDefault="00623076" w:rsidP="00D414D4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évfolyam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egyetemes tánctörténet kronológiai rendjén keresztül a történelmi összefüggések felismertetése.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tánctörténet szempontjából kiemelkedő események, alkotók megismertetése és meghatározó műveik elemzése során a komplex látásmód kialakítása és fejlesztése.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Stílusérzék, logikus gondolkodás valamint a táncműfajok iránti érzékenység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Más népek tánchagyományainak megismerésére, több táncműfaj befogadására, a kulturált szórakozás elsajátítására valamint a saját tapasztalatainak gyarapítására ösztönözze a tanulót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Tánctörténeti alapfogalmak: köznapi és művészi mozgás, közhasznú és művészi tánc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őskor táncélete: vallási szertartások, rítusok, ábrázoló táncok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reneszánsz embereszménye, a magyarországi reneszánsz, Mátyás király udvartartásának tánckultúrája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barokk kialakulás és hatása Európa művészetére, XIV. Lajos, a barokk mesterei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cselekményes balett kialakulása, </w:t>
      </w:r>
      <w:proofErr w:type="spellStart"/>
      <w:r>
        <w:rPr>
          <w:rFonts w:ascii="Calibri" w:eastAsia="Calibri" w:hAnsi="Calibri" w:cs="Calibri"/>
        </w:rPr>
        <w:t>Noverre</w:t>
      </w:r>
      <w:proofErr w:type="spellEnd"/>
      <w:r>
        <w:rPr>
          <w:rFonts w:ascii="Calibri" w:eastAsia="Calibri" w:hAnsi="Calibri" w:cs="Calibri"/>
        </w:rPr>
        <w:t xml:space="preserve"> munkássága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balett megjelenése Magyarországon – „Eszterházy esték”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romantika hatása Európa táncéletére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reformkori magyar „színpadi” táncművészet, paraszti táncok – Körmagyar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legjelentősebb szaklapok, kiadványok, szakkönyvek, a táncos helyszínek és események megismertetése a tanulókkal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 xml:space="preserve">az egyetemes tánctörténet során a művészeti ág fejlődésében jelentős szerepet betöltött eseményeket, helyszíneket, műveket 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legyen képes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néhány mondatban önállóan kifejezni magát egy adott témakörben, illetve önálló gondolatok megfogalmazására egy tánc koreográfia kapcsán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XX. századi táncművészet jelentősebb állomásainak, a műfajok közti átjárhatóság lehetőségeinek felismertetése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A táncház-mozgalom kialakulásának és napjainkban betöltött szerepének felismertetése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egyéni látásmód, stílusérzék, logikus gondolkodás valamint a táncműfajok iránti érzékenység nyitottság, befogadó készség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kulturált szórakozás igényének kialakítása, a saját tapasztalatszerzés ösztönzése.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Tánctörténeti alapfogalmak: a konkrét és elvont jelleg a művészetben, a művészi mozgás fajtáinak esztétikája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színpadi néptánc kialakulása: </w:t>
      </w:r>
      <w:proofErr w:type="spellStart"/>
      <w:r>
        <w:rPr>
          <w:rFonts w:ascii="Calibri" w:eastAsia="Calibri" w:hAnsi="Calibri" w:cs="Calibri"/>
        </w:rPr>
        <w:t>Gyöngyösbokréta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Csupajáték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Művészegyüttesek Magyarországon: Néphadsereg Központi Művészegyüttese – Honvéd Táncszínház (Szabó Iván), Állami Népi Együttes (Rábai Miklós)</w:t>
      </w:r>
      <w:proofErr w:type="gramStart"/>
      <w:r>
        <w:rPr>
          <w:rFonts w:ascii="Calibri" w:eastAsia="Calibri" w:hAnsi="Calibri" w:cs="Calibri"/>
        </w:rPr>
        <w:t>,  SZOT</w:t>
      </w:r>
      <w:proofErr w:type="gramEnd"/>
      <w:r>
        <w:rPr>
          <w:rFonts w:ascii="Calibri" w:eastAsia="Calibri" w:hAnsi="Calibri" w:cs="Calibri"/>
        </w:rPr>
        <w:t xml:space="preserve"> – Budapest Táncegyüttes (Molnár István), BM Duna Művészegyüttes (</w:t>
      </w:r>
      <w:proofErr w:type="spellStart"/>
      <w:r>
        <w:rPr>
          <w:rFonts w:ascii="Calibri" w:eastAsia="Calibri" w:hAnsi="Calibri" w:cs="Calibri"/>
        </w:rPr>
        <w:t>Náfrádi</w:t>
      </w:r>
      <w:proofErr w:type="spellEnd"/>
      <w:r>
        <w:rPr>
          <w:rFonts w:ascii="Calibri" w:eastAsia="Calibri" w:hAnsi="Calibri" w:cs="Calibri"/>
        </w:rPr>
        <w:t xml:space="preserve"> László)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táncház-mozgalom kialakulása, hatása a mai táncművészetre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koreográfusnemzedékek jelentősebb alkotói és kiemelkedő műveik a színpadi táncművészetben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művész– és a jelentősebb amatőr együttesek napjaink magyar táncművészetében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táncos szakma jelentősebb szervezetei, oktatási intézményei, országos rendezvényei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legjelentősebb szaklapok, kiadványok, szakkönyvek megismertetése a tanulókkal, melyek nyújtsanak segítséget az év végi vizsgára való felkészüléshez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>a XX. századi magyar táncművészet jeles képviselőit, meghatározó műveiket, a színpadi néptáncművészet fontos fordulópontjait, a táncház-mozgalom legfontosabb eseményeit, az országos rendezvényeket, egyesületeket, szakmai szervezeteket, oktatási intézményeket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legyen képes </w:t>
      </w:r>
      <w:r>
        <w:rPr>
          <w:rFonts w:ascii="Calibri" w:eastAsia="Calibri" w:hAnsi="Calibri" w:cs="Calibri"/>
        </w:rPr>
        <w:t>néhány mondatban önállóan kifejezni magát egy adott témakörben, gondolatainak megfogalmazására egy táncmű, koreográfia kapcsán, a tánctörténet fordulópontjainak megnevezésére, a tánc műfajainak elkülönítésére, a terminológia helyes használatára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 a továbbképző évfolyamok elvégzése után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ismerje: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egyetemes tánctörténet során a művészeti ág fejlődésében jelentős szerepet betöltött eseményeket, helyszíneket, műveket, a magyar táncművészet jeles képviselőit, meghatározó műveiket, a színpadi néptáncművészet fontos fordulópontjait, a táncház-mozgalom legfontosabb eseményeit, az országos rendezvényeket, egyesületeket, szakmai szervezeteket, oktatási intézményeket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legyen képes: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Néhány mondatban önállóan kifejezni magát egy adott témakörben, gondolatainak megfogalmazására egy táncmű, koreográfia kapcsán, a tánctörténet fordulópontjainak megnevezésére, a tánc műfajainak elkülönítésére, a terminológia helyes használatára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művészeti záróvizsga követelményei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részei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A vizsga írásbeli vagy szóbeli vizsgarészből áll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tantárgya és időtartama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Tánctörténet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Írásbeli: 30 perc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Szóbeli: 5–10 perc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tartalma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vizsga anyaga a helyi tanterv alapján a szaktanár által összeállított tánctörténet témakörökből áll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</w:t>
      </w:r>
      <w:r>
        <w:rPr>
          <w:rFonts w:ascii="Calibri" w:eastAsia="Calibri" w:hAnsi="Calibri" w:cs="Calibri"/>
          <w:i/>
        </w:rPr>
        <w:t xml:space="preserve">írásbeli vizsga </w:t>
      </w:r>
      <w:r>
        <w:rPr>
          <w:rFonts w:ascii="Calibri" w:eastAsia="Calibri" w:hAnsi="Calibri" w:cs="Calibri"/>
        </w:rPr>
        <w:t xml:space="preserve">feladatlapja különböző tartalmú, a tanultak felidézését, alkalmazását, értelmezését valamint a </w:t>
      </w:r>
      <w:proofErr w:type="gramStart"/>
      <w:r>
        <w:rPr>
          <w:rFonts w:ascii="Calibri" w:eastAsia="Calibri" w:hAnsi="Calibri" w:cs="Calibri"/>
        </w:rPr>
        <w:t>problémamegoldást</w:t>
      </w:r>
      <w:proofErr w:type="gramEnd"/>
      <w:r>
        <w:rPr>
          <w:rFonts w:ascii="Calibri" w:eastAsia="Calibri" w:hAnsi="Calibri" w:cs="Calibri"/>
        </w:rPr>
        <w:t xml:space="preserve"> ill. értelmező választ igénylő feladatokat tartalmazza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 </w:t>
      </w:r>
      <w:r>
        <w:rPr>
          <w:rFonts w:ascii="Calibri" w:eastAsia="Calibri" w:hAnsi="Calibri" w:cs="Calibri"/>
          <w:i/>
        </w:rPr>
        <w:t xml:space="preserve">szóbeli vizsgán </w:t>
      </w:r>
      <w:r>
        <w:rPr>
          <w:rFonts w:ascii="Calibri" w:eastAsia="Calibri" w:hAnsi="Calibri" w:cs="Calibri"/>
        </w:rPr>
        <w:t>a tanulók egy tétel kihúzása után önállóan számolnak be tudásukról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Választható témakörök: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őskor táncművészete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középkor jellemző táncformái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reneszánsz és barokk kor táncélete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romantika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reformkor táncélete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XX. század táncélete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Gyöngyösbokréta</w:t>
      </w:r>
      <w:proofErr w:type="spellEnd"/>
      <w:r>
        <w:rPr>
          <w:rFonts w:ascii="Calibri" w:eastAsia="Calibri" w:hAnsi="Calibri" w:cs="Calibri"/>
        </w:rPr>
        <w:t xml:space="preserve"> mozgalom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Amatőr és hivatásos együttesek Magyarországon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Hazánk jeles alkotói és műveik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táncos szakma jelentősebb szervezetei, oktatási intézményei, országos rendezvényei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vizsga értékelése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Írásbeli vizsga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feladatsort vagy a tesztet az intézmény pedagógusai javítókulcs szerint javítják és pontozzák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osztályzatra a helyi tantervben meghatározott formák szerint a szaktanár tesz javaslatot, amelyet a vizsga elnöke hagy jóvá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Szóbeli vizsga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– A tananyagtartalom elsajátításának mértéke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– Az összefüggések ismerete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– A szakmai kommunikáció fejlettsége</w:t>
      </w:r>
    </w:p>
    <w:p w:rsidR="00EA20D8" w:rsidRPr="00D414D4" w:rsidRDefault="00623076" w:rsidP="00D414D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osztályzatra a helyi tantervben meghatározott formák szerint a szaktanár tesz javaslatot, amelyet a vizsga elnöke hagy jóvá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  <w:b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tananyag feldolgozásához szükséges kötelező (minimális) taneszköz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db tábla vagy </w:t>
      </w:r>
      <w:proofErr w:type="spellStart"/>
      <w:r>
        <w:rPr>
          <w:rFonts w:ascii="Calibri" w:eastAsia="Calibri" w:hAnsi="Calibri" w:cs="Calibri"/>
        </w:rPr>
        <w:t>flipchart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Videó vagy DVD lejátszó, televízió vagy monitor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tananyaghoz kapcsolódó könyvek, kiadványok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Tánctörténeti kézikönyvek, lexikonok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Tánctörténeti videó és/vagy DVD filmek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NÉPZENEI ALAPISMERETEK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népzenei alapismeretek az alapfokú és továbbképző évfolyamokon választható tantárgy. Tanításának célja, hogy a néptánc tantárgyon belül elsajátított zenei ismeretek kibővítésével járuljon hozzá a tanulók népzenei neveléséhez. Mutasson rá a tánc a zene az ének egységére, </w:t>
      </w:r>
      <w:r>
        <w:rPr>
          <w:rFonts w:ascii="Calibri" w:eastAsia="Calibri" w:hAnsi="Calibri" w:cs="Calibri"/>
        </w:rPr>
        <w:lastRenderedPageBreak/>
        <w:t>összefüggéseire. Világítson rá a hangszeres népzene és a tánc összefüggéseire, nyújtson élményszerű ismereteket a jellegzetes népi hangszerekről, hangszer–együttesekről, zenekarokról. Segítse elő a komplex látásmód kialakulását, az elemző gondolkodást, az összefüggések felismerését.  Nyújtson bővebb ismereteket a vokális népzene jellemzőiről, segítse elő a népi éneklési technika elsajátítását. A közösségi éneklés élménye és hangulata erősítse az összetartozás érzését. A tantárgy tanítása során a gyakorlati megközelítés, az élményszerzés dominál, amelynek eszközei a hangszerek bemutatása, zenehallgatás, zenefelismerés, bemutatás.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Alapfokú évfolyamok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  <w:b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Az énekhang technikai adottságainak a légzés, a vokális hangzók, hangterjedelem fejlesztése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 zenei képességek a hallás, intonálás, ritmusérzék, az egyszerű, érthető és kifejező szövegmondás képességének, a népdalok memorizálási képességének fejlesztése.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– Az</w:t>
      </w:r>
      <w:r>
        <w:rPr>
          <w:rFonts w:ascii="Calibri" w:eastAsia="Calibri" w:hAnsi="Calibri" w:cs="Calibri"/>
        </w:rPr>
        <w:t xml:space="preserve"> ének és tánc egységének felismertetése, a tánc közbeni éneklés követelményeinek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adott évfolyamon választott táncokhoz kötődő népdalokon keresztül a 2/4–es lüktetésrend hangsúlyainak érzékeltetése, felismertetése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éneklés közösségi élményének, örömének felfedezése, megélése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Negyedes, </w:t>
      </w:r>
      <w:proofErr w:type="spellStart"/>
      <w:r>
        <w:rPr>
          <w:rFonts w:ascii="Calibri" w:eastAsia="Calibri" w:hAnsi="Calibri" w:cs="Calibri"/>
        </w:rPr>
        <w:t>nyolcados</w:t>
      </w:r>
      <w:proofErr w:type="spellEnd"/>
      <w:r>
        <w:rPr>
          <w:rFonts w:ascii="Calibri" w:eastAsia="Calibri" w:hAnsi="Calibri" w:cs="Calibri"/>
        </w:rPr>
        <w:t xml:space="preserve"> ritmusértékek, ritmusképletek, ritmusgyakorlatok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2/4–es zenei lüktetés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D–r–m dallammagú népi játék dallamok, népdalok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adott évfolyamon választott táncokhoz kötődő, a helyi tantervben meghatározott népdalok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választott dallamok csoportos megszólaltatása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Népi hangszerek: </w:t>
      </w:r>
      <w:proofErr w:type="spellStart"/>
      <w:r>
        <w:rPr>
          <w:rFonts w:ascii="Calibri" w:eastAsia="Calibri" w:hAnsi="Calibri" w:cs="Calibri"/>
        </w:rPr>
        <w:t>idiofon</w:t>
      </w:r>
      <w:proofErr w:type="spellEnd"/>
      <w:r>
        <w:rPr>
          <w:rFonts w:ascii="Calibri" w:eastAsia="Calibri" w:hAnsi="Calibri" w:cs="Calibri"/>
        </w:rPr>
        <w:t xml:space="preserve"> hangszerek 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>a tanult népdalok szövegét és dallamát, az alapvető ritmusértékeket, ritmusképleteket, a tanult hangszer jellemzőit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legyen képes </w:t>
      </w:r>
      <w:r>
        <w:rPr>
          <w:rFonts w:ascii="Calibri" w:eastAsia="Calibri" w:hAnsi="Calibri" w:cs="Calibri"/>
        </w:rPr>
        <w:t>a népdalok csoportos bemutatására, a kezdőhanghoz történő igazodásra, a ritmusértékek, ritmusk</w:t>
      </w:r>
      <w:r w:rsidR="00D414D4">
        <w:rPr>
          <w:rFonts w:ascii="Calibri" w:eastAsia="Calibri" w:hAnsi="Calibri" w:cs="Calibri"/>
        </w:rPr>
        <w:t>épletek gyakorlati alkalmazására</w:t>
      </w: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2.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Az énekhang technikai adottságainak a légzés, a vokális hangzók, hangterjedelem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népi éneklési technika kialakítása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 zenei képességek a hallás, intonálás, ritmusérzék, az egyszerű, érthető és kifejező szövegmondás képességének, a népdalok memorizálási képességének fejlesztése.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adott évfolyamon választott táncokhoz kötődő népdalokon keresztül a 2/4–es lüktetésrend hangsúlyainak érzékeltetése ének és tánc közben egyaránt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 közbeni éneklés kritériumainak, a dallamívek megformálási szabályainak megismertetése, megvalósítása a gyakorlat során. A karikázó dalok éneklésének fejlesztése, bővítése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előéneklés szabályainak, az előénekeshez történő igazodás technikájának elsajátítása, fejlesztése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– A közösségi éneklés élményének, örömének felfedezése, nagyobb és kisebb létszámú csoportokban egyaránt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negyedes, </w:t>
      </w:r>
      <w:proofErr w:type="spellStart"/>
      <w:r>
        <w:rPr>
          <w:rFonts w:ascii="Calibri" w:eastAsia="Calibri" w:hAnsi="Calibri" w:cs="Calibri"/>
        </w:rPr>
        <w:t>nyolcados</w:t>
      </w:r>
      <w:proofErr w:type="spellEnd"/>
      <w:r>
        <w:rPr>
          <w:rFonts w:ascii="Calibri" w:eastAsia="Calibri" w:hAnsi="Calibri" w:cs="Calibri"/>
        </w:rPr>
        <w:t xml:space="preserve"> ritmusértékek, ritmusképletek, ritmusgyakorlatok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2/4–es zenei lüktetés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dudaritmus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kanásztánc ritmus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5–6 hangterjedelmű dallamok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adott évfolyamon választott táncokhoz kötődő, a helyi tantervben meghatározott népdalok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választott dallamok csoportos, kiscsoportos megszólaltatása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előénekes feladata és funkciói, a bekapcsolódás módja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Népi hangszerek: duda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>a tanult népdalok szövegét és dallamát, az alapvető ritmusértékeket, ritmusképleteket, a tanult hangszer jellemzőit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tanuló legyen képes</w:t>
      </w:r>
      <w:r>
        <w:rPr>
          <w:rFonts w:ascii="Calibri" w:eastAsia="Calibri" w:hAnsi="Calibri" w:cs="Calibri"/>
        </w:rPr>
        <w:t xml:space="preserve"> a népdalok csoportos, kiscsoportos bemutatására, a kezdőhanghoz való igazodásra, a tanult dal előéneklésére, az előénekeshez történő bekapcsolódásra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3.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előadásmód jellemző vonásainak, megismertetése, a fokozatos tempónövelés, tempóváltás technikájának megvalósítása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hangterjedelem növelése, a magabiztos dalkezdés megvalósítása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intonációs készség és a zenei hallás, hangszín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hangképzési technika és a megfelelő légzéstechnika elsajátítása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népi éneklési technika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énekelt népzenei karakterek megformálásához szükséges forma, dallam és tempóérzék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egyéni feladatvállalás, a szóló, duó, kiscsoportos éneklés ösztönzése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Tananyag 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negyedes, </w:t>
      </w:r>
      <w:proofErr w:type="spellStart"/>
      <w:r>
        <w:rPr>
          <w:rFonts w:ascii="Calibri" w:eastAsia="Calibri" w:hAnsi="Calibri" w:cs="Calibri"/>
        </w:rPr>
        <w:t>nyolcados</w:t>
      </w:r>
      <w:proofErr w:type="spellEnd"/>
      <w:r>
        <w:rPr>
          <w:rFonts w:ascii="Calibri" w:eastAsia="Calibri" w:hAnsi="Calibri" w:cs="Calibri"/>
        </w:rPr>
        <w:t xml:space="preserve"> ritmusértékek, ritmusképletek, ritmusgyakorlatok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nyújtott és éles ritmus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4/</w:t>
      </w:r>
      <w:proofErr w:type="spellStart"/>
      <w:r>
        <w:rPr>
          <w:rFonts w:ascii="Calibri" w:eastAsia="Calibri" w:hAnsi="Calibri" w:cs="Calibri"/>
        </w:rPr>
        <w:t>4</w:t>
      </w:r>
      <w:proofErr w:type="spellEnd"/>
      <w:r>
        <w:rPr>
          <w:rFonts w:ascii="Calibri" w:eastAsia="Calibri" w:hAnsi="Calibri" w:cs="Calibri"/>
        </w:rPr>
        <w:t>–es zenei lüktetés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hangterjedelem növelés oktáv terjedelemig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lassú, közepes és gyors tempó dallampéldákon keresztül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adott évfolyamon választott táncokhoz kötődő, a helyi tantervben meghatározott népdalok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folklórismeret tantárgy témaköréhez kapcsolódó szokásdalok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választott dallamok csoportos, kiscsoportos, egyéni megszólaltatása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Népi hangszerek: tekerő, klarinét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>a tanult népdalok szövegét és dallamát, az alapvető ritmusértékeket, ritmusképleteket,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>a tanult hangszerek jellemzőit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tanuló legyen képes </w:t>
      </w:r>
      <w:r>
        <w:rPr>
          <w:rFonts w:ascii="Calibri" w:eastAsia="Calibri" w:hAnsi="Calibri" w:cs="Calibri"/>
        </w:rPr>
        <w:t>egy oktáv hangterjedelmen belüli éneklésre, a népdalok csoportos, kiscsoportos, egyéni bemutatására, a kezdőhanghoz történő igazodásra, az előénekeshez történő bekapcsolódásra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4.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előadásmód jellemző vonásainak megismertetése, a fokozatos tempónövelés, tempóváltás szabályainak tudatosítása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magabiztos dalkezdés elsajátítása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énekelt népzenei karakterek megformálásához szükséges forma, dallam és tempóérzék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népi éneklési technika fejlesztése.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intonációs készség, zenei hallás, hangképzési technika és a megfelelő hangszín kialakítása, a hangterjedelem növelése</w:t>
      </w:r>
    </w:p>
    <w:p w:rsidR="00EA20D8" w:rsidRPr="00D414D4" w:rsidRDefault="00623076" w:rsidP="00D414D4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Az egyéni feladatvállalás, a szóló, duó, kiscsoportos éneklés ösztönzése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Tananyag 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negyedes, </w:t>
      </w:r>
      <w:proofErr w:type="spellStart"/>
      <w:r>
        <w:rPr>
          <w:rFonts w:ascii="Calibri" w:eastAsia="Calibri" w:hAnsi="Calibri" w:cs="Calibri"/>
        </w:rPr>
        <w:t>nyolcados</w:t>
      </w:r>
      <w:proofErr w:type="spellEnd"/>
      <w:r>
        <w:rPr>
          <w:rFonts w:ascii="Calibri" w:eastAsia="Calibri" w:hAnsi="Calibri" w:cs="Calibri"/>
        </w:rPr>
        <w:t xml:space="preserve"> ritmusértékek, ritmusképletek, ritmusgyakorlatok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nyújtott és éles ritmus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4/</w:t>
      </w:r>
      <w:proofErr w:type="spellStart"/>
      <w:r>
        <w:rPr>
          <w:rFonts w:ascii="Calibri" w:eastAsia="Calibri" w:hAnsi="Calibri" w:cs="Calibri"/>
        </w:rPr>
        <w:t>4</w:t>
      </w:r>
      <w:proofErr w:type="spellEnd"/>
      <w:r>
        <w:rPr>
          <w:rFonts w:ascii="Calibri" w:eastAsia="Calibri" w:hAnsi="Calibri" w:cs="Calibri"/>
        </w:rPr>
        <w:t>–es lüktetés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hangterjedelem növelése oktávon túlra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lassú, közepes és gyors tempó dallampéldákon keresztül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i/>
        </w:rPr>
        <w:t>giusto</w:t>
      </w:r>
      <w:proofErr w:type="spellEnd"/>
      <w:r>
        <w:rPr>
          <w:rFonts w:ascii="Calibri" w:eastAsia="Calibri" w:hAnsi="Calibri" w:cs="Calibri"/>
        </w:rPr>
        <w:t xml:space="preserve"> előadásmód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adott évfolyamon választott táncokhoz kötődő, a helyi tantervben meghatározott népdalok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folklórismeret tantárgy témaköréhez kapcsolódó szokásdalok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Népi hangszerek: hegedű, brácsa, bőgő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dallamhangszerek, kísérő hangszerek, játékmód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Az </w:t>
      </w:r>
      <w:proofErr w:type="spellStart"/>
      <w:r>
        <w:rPr>
          <w:rFonts w:ascii="Calibri" w:eastAsia="Calibri" w:hAnsi="Calibri" w:cs="Calibri"/>
          <w:i/>
        </w:rPr>
        <w:t>esztam</w:t>
      </w:r>
      <w:proofErr w:type="spellEnd"/>
      <w:r>
        <w:rPr>
          <w:rFonts w:ascii="Calibri" w:eastAsia="Calibri" w:hAnsi="Calibri" w:cs="Calibri"/>
        </w:rPr>
        <w:t xml:space="preserve"> és </w:t>
      </w:r>
      <w:proofErr w:type="spellStart"/>
      <w:r>
        <w:rPr>
          <w:rFonts w:ascii="Calibri" w:eastAsia="Calibri" w:hAnsi="Calibri" w:cs="Calibri"/>
          <w:i/>
        </w:rPr>
        <w:t>dűvő</w:t>
      </w:r>
      <w:proofErr w:type="spellEnd"/>
      <w:r>
        <w:rPr>
          <w:rFonts w:ascii="Calibri" w:eastAsia="Calibri" w:hAnsi="Calibri" w:cs="Calibri"/>
        </w:rPr>
        <w:t xml:space="preserve"> kíséret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 xml:space="preserve">a tanult népdalok szövegét és dallamát, az alapvető ritmusértékeket, a </w:t>
      </w:r>
      <w:proofErr w:type="spellStart"/>
      <w:r>
        <w:rPr>
          <w:rFonts w:ascii="Calibri" w:eastAsia="Calibri" w:hAnsi="Calibri" w:cs="Calibri"/>
          <w:i/>
        </w:rPr>
        <w:t>giusto</w:t>
      </w:r>
      <w:proofErr w:type="spellEnd"/>
      <w:r>
        <w:rPr>
          <w:rFonts w:ascii="Calibri" w:eastAsia="Calibri" w:hAnsi="Calibri" w:cs="Calibri"/>
        </w:rPr>
        <w:t xml:space="preserve"> előadásmód jellemzőit, a hangszereket, kíséretmódokat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tanuló legyen képes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egy oktáv hangterjedelmen túl énekelni, a népdalok csoportos, kiscsoportos, egyéni bemutatására, a kezdőhanghoz való igazodásra, az előénekeshez történő bekapcsolódásra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5.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 zenei egységek érzékelésének elősegítése, zenei zárlatok és </w:t>
      </w:r>
      <w:proofErr w:type="spellStart"/>
      <w:r>
        <w:rPr>
          <w:rFonts w:ascii="Calibri" w:eastAsia="Calibri" w:hAnsi="Calibri" w:cs="Calibri"/>
        </w:rPr>
        <w:t>félzárlatok</w:t>
      </w:r>
      <w:proofErr w:type="spellEnd"/>
      <w:r>
        <w:rPr>
          <w:rFonts w:ascii="Calibri" w:eastAsia="Calibri" w:hAnsi="Calibri" w:cs="Calibri"/>
        </w:rPr>
        <w:t xml:space="preserve"> felismertetése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 </w:t>
      </w:r>
      <w:proofErr w:type="spellStart"/>
      <w:r>
        <w:rPr>
          <w:rFonts w:ascii="Calibri" w:eastAsia="Calibri" w:hAnsi="Calibri" w:cs="Calibri"/>
          <w:i/>
        </w:rPr>
        <w:t>giusto</w:t>
      </w:r>
      <w:proofErr w:type="spellEnd"/>
      <w:r>
        <w:rPr>
          <w:rFonts w:ascii="Calibri" w:eastAsia="Calibri" w:hAnsi="Calibri" w:cs="Calibri"/>
        </w:rPr>
        <w:t xml:space="preserve"> és a </w:t>
      </w:r>
      <w:proofErr w:type="spellStart"/>
      <w:r>
        <w:rPr>
          <w:rFonts w:ascii="Calibri" w:eastAsia="Calibri" w:hAnsi="Calibri" w:cs="Calibri"/>
          <w:i/>
        </w:rPr>
        <w:t>parlando</w:t>
      </w:r>
      <w:proofErr w:type="spellEnd"/>
      <w:r>
        <w:rPr>
          <w:rFonts w:ascii="Calibri" w:eastAsia="Calibri" w:hAnsi="Calibri" w:cs="Calibri"/>
          <w:i/>
        </w:rPr>
        <w:t>, rubato</w:t>
      </w:r>
      <w:r>
        <w:rPr>
          <w:rFonts w:ascii="Calibri" w:eastAsia="Calibri" w:hAnsi="Calibri" w:cs="Calibri"/>
        </w:rPr>
        <w:t xml:space="preserve"> előadásmód jellegzetes vonásainak megismerése és alkalmazása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kíséretmódok és a tánc összefüggéseinek vizsgálata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fokozatos tempónövelés, tempóváltás tudatos alkalmazása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népdalcsokor szerkesztési elveinek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magabiztos dalkezdés elsajátítása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intonációs készség, zenei hallás, hangképzési technika, megfelelő légzéstechnika kialakítása, a hangterjedelem és az éneklési kedv növelése</w:t>
      </w:r>
    </w:p>
    <w:p w:rsidR="00EA20D8" w:rsidRPr="00D414D4" w:rsidRDefault="00623076" w:rsidP="00D414D4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Az egyéni feladatvállalás, a szóló éneklés ösztönzése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negyedes, </w:t>
      </w:r>
      <w:proofErr w:type="spellStart"/>
      <w:r>
        <w:rPr>
          <w:rFonts w:ascii="Calibri" w:eastAsia="Calibri" w:hAnsi="Calibri" w:cs="Calibri"/>
        </w:rPr>
        <w:t>nyolcados</w:t>
      </w:r>
      <w:proofErr w:type="spellEnd"/>
      <w:r>
        <w:rPr>
          <w:rFonts w:ascii="Calibri" w:eastAsia="Calibri" w:hAnsi="Calibri" w:cs="Calibri"/>
        </w:rPr>
        <w:t xml:space="preserve"> ritmusértékek, ritmusképletek, ritmusgyakorlatok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periódus, zárlat, </w:t>
      </w:r>
      <w:proofErr w:type="spellStart"/>
      <w:r>
        <w:rPr>
          <w:rFonts w:ascii="Calibri" w:eastAsia="Calibri" w:hAnsi="Calibri" w:cs="Calibri"/>
        </w:rPr>
        <w:t>félzárlat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hangterjedelem növelése oktávon túlra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adott évfolyamon választott táncokhoz kötődő, a helyi tantervben meghatározott népdalok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folklórismeret tantárgy témaköréhez kapcsolódó szokásdalok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Népi hangszerek: cimbalom, citera, tambura 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 zene és tánc összefüggései tájegységek és tánctípusok szerint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 xml:space="preserve">a tanult népdalok szövegét, dallamát, az alapvető ritmusértékeket, képleteket, a periódus fogalmát, a </w:t>
      </w:r>
      <w:proofErr w:type="spellStart"/>
      <w:r>
        <w:rPr>
          <w:rFonts w:ascii="Calibri" w:eastAsia="Calibri" w:hAnsi="Calibri" w:cs="Calibri"/>
          <w:i/>
        </w:rPr>
        <w:t>giusto</w:t>
      </w:r>
      <w:proofErr w:type="spellEnd"/>
      <w:r>
        <w:rPr>
          <w:rFonts w:ascii="Calibri" w:eastAsia="Calibri" w:hAnsi="Calibri" w:cs="Calibri"/>
        </w:rPr>
        <w:t xml:space="preserve"> előadásmódot, 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hangszereket, kíséretmódokat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legyen képes </w:t>
      </w:r>
      <w:r>
        <w:rPr>
          <w:rFonts w:ascii="Calibri" w:eastAsia="Calibri" w:hAnsi="Calibri" w:cs="Calibri"/>
        </w:rPr>
        <w:t>egy oktáv hangterjedelmen felül énekelni, a népdalok csoportos, kiscsoportos, egyéni bemutatására, a kezdőhanghoz való igazodásra, az előénekeshez történő bekapcsolódásra, a kíséretmódok felismerésére, a hangszerek felismerésére, a táncdallamok és tánctípus hallás utáni felismerésére és azonosítására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D414D4" w:rsidRDefault="00D414D4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6.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vokális népzene dialektusterületeinek, az éneklési technikák stílusjegyeinek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dallam díszítéstechnika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Az ismeretek szintetizálásának elősegítése 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hangszeres népzene és a tánctípusok összefüggéseinek feltárása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stílusismeret, a zenefelismerés, az éneklési készség, a díszítéstechnika, a légzéstechnika, az előadásmód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vizsgahelyzetre való felkészítés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negyedes, </w:t>
      </w:r>
      <w:proofErr w:type="spellStart"/>
      <w:r>
        <w:rPr>
          <w:rFonts w:ascii="Calibri" w:eastAsia="Calibri" w:hAnsi="Calibri" w:cs="Calibri"/>
        </w:rPr>
        <w:t>nyolcados</w:t>
      </w:r>
      <w:proofErr w:type="spellEnd"/>
      <w:r>
        <w:rPr>
          <w:rFonts w:ascii="Calibri" w:eastAsia="Calibri" w:hAnsi="Calibri" w:cs="Calibri"/>
        </w:rPr>
        <w:t xml:space="preserve"> ritmusértékek, ritmusképletek, ritmusgyakorlatok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szinkópa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aszimmetrikus zenei lüktetés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5/8–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lüktetésrend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periódus, a pontszerkezet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i/>
        </w:rPr>
        <w:t>parlando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rubato</w:t>
      </w:r>
      <w:r>
        <w:rPr>
          <w:rFonts w:ascii="Calibri" w:eastAsia="Calibri" w:hAnsi="Calibri" w:cs="Calibri"/>
        </w:rPr>
        <w:t xml:space="preserve"> és a </w:t>
      </w:r>
      <w:proofErr w:type="spellStart"/>
      <w:r>
        <w:rPr>
          <w:rFonts w:ascii="Calibri" w:eastAsia="Calibri" w:hAnsi="Calibri" w:cs="Calibri"/>
          <w:i/>
        </w:rPr>
        <w:t>giusto</w:t>
      </w:r>
      <w:proofErr w:type="spellEnd"/>
      <w:r>
        <w:rPr>
          <w:rFonts w:ascii="Calibri" w:eastAsia="Calibri" w:hAnsi="Calibri" w:cs="Calibri"/>
        </w:rPr>
        <w:t xml:space="preserve"> előadásmód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adott évfolyamon választott táncokhoz kötődő, a helyi tantervben meghatározott népdalok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folklórismeret tantárgy témaköréhez kapcsolódó szokásdalok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hangszerek, hangszer–együttesek, zenekari felállások tájegységek szerint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zene és tánc összefüggései tájegységek és tánctípusok szerint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Zenefelismerés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>az emberi hang sajátosságait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a tanult népdalok szövegét, dallamát, az alapvető ritmusértékeket, képleteket, a periódust, a különböző előadásmódokat, a hangszereket, a kíséretmódokat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tanuló legyen képes </w:t>
      </w:r>
      <w:r>
        <w:rPr>
          <w:rFonts w:ascii="Calibri" w:eastAsia="Calibri" w:hAnsi="Calibri" w:cs="Calibri"/>
        </w:rPr>
        <w:t xml:space="preserve">egy oktáv hangterjedelmen felül énekelni, a népdalok csoportos, kiscsoportos, egyéni bemutatására, a kezdőhanghoz való igazodásra, az előénekeshez történő bekapcsolódásra, a kíséretmódok felismerésére, a hangszerek felismerésére, a táncdallamok és tánctípus hallás utáni </w:t>
      </w:r>
      <w:r>
        <w:rPr>
          <w:rFonts w:ascii="Calibri" w:eastAsia="Calibri" w:hAnsi="Calibri" w:cs="Calibri"/>
        </w:rPr>
        <w:lastRenderedPageBreak/>
        <w:t>felismerésére, azonosítására. Az eddig tanult ismeretek összegzésére, a tananyag összefüggéseinek felismerésére.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Továbbképző évfolyamok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zenei stílusok táji tagolódásának felismertetése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zenei dialektusok előadásmódjának, stílusjegyeinek felismertetése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kíséretmód és a tánc összefüggéseinek megismertetése, tudatosítása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Az aszimmetrikus zenei lüktetés felismerése, jellemzőinek azonosítása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táncszók funkciójának, használatának, szövegeinek (az adott tájegység szerinti) megismertetése. A népzenei kiadványok népszerűsítése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stílusismeret</w:t>
      </w:r>
      <w:proofErr w:type="gramStart"/>
      <w:r>
        <w:rPr>
          <w:rFonts w:ascii="Calibri" w:eastAsia="Calibri" w:hAnsi="Calibri" w:cs="Calibri"/>
        </w:rPr>
        <w:t>,  az</w:t>
      </w:r>
      <w:proofErr w:type="gramEnd"/>
      <w:r>
        <w:rPr>
          <w:rFonts w:ascii="Calibri" w:eastAsia="Calibri" w:hAnsi="Calibri" w:cs="Calibri"/>
        </w:rPr>
        <w:t xml:space="preserve"> éneklési készség, a díszítéstechnika, az előadásmód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különböző népzenei dialektusok felismerési képességének, a dialektusok díszítésmódjainak megszólaltatásához szükséges készségek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i/>
        </w:rPr>
        <w:t>„jaj–nóták”</w:t>
      </w:r>
      <w:r>
        <w:rPr>
          <w:rFonts w:ascii="Calibri" w:eastAsia="Calibri" w:hAnsi="Calibri" w:cs="Calibri"/>
        </w:rPr>
        <w:t xml:space="preserve"> jellemzői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aszimmetrikus lüktetés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erdélyi éneklési stílus és díszítéstechnika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Táncszók, </w:t>
      </w:r>
      <w:proofErr w:type="spellStart"/>
      <w:r>
        <w:rPr>
          <w:rFonts w:ascii="Calibri" w:eastAsia="Calibri" w:hAnsi="Calibri" w:cs="Calibri"/>
        </w:rPr>
        <w:t>csujogatások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periódus és a tánc összefüggései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i/>
        </w:rPr>
        <w:t xml:space="preserve">sánta </w:t>
      </w:r>
      <w:proofErr w:type="spellStart"/>
      <w:r>
        <w:rPr>
          <w:rFonts w:ascii="Calibri" w:eastAsia="Calibri" w:hAnsi="Calibri" w:cs="Calibri"/>
          <w:i/>
        </w:rPr>
        <w:t>dűvő</w:t>
      </w:r>
      <w:proofErr w:type="spellEnd"/>
      <w:r>
        <w:rPr>
          <w:rFonts w:ascii="Calibri" w:eastAsia="Calibri" w:hAnsi="Calibri" w:cs="Calibri"/>
        </w:rPr>
        <w:t xml:space="preserve"> kíséret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adott évfolyamon választott táncokhoz kötődő, a helyi tantervben meghatározott népdalok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erdélyi zenekari felállások, ismert adatközlők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 tanult népdalok szöveg és dallamismerete, csoportos, kiscsoportos, egyéni bemutatása, díszítése, a táncszók ismerete, gyakorlati alkalmazása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lastRenderedPageBreak/>
        <w:t>A tanuló legyen képes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i/>
        </w:rPr>
        <w:t>„jaj–nóták”</w:t>
      </w:r>
      <w:r>
        <w:rPr>
          <w:rFonts w:ascii="Calibri" w:eastAsia="Calibri" w:hAnsi="Calibri" w:cs="Calibri"/>
        </w:rPr>
        <w:t xml:space="preserve"> felismerésére, éneklésre, a jellegzetes erdélyi hangszerek, a táncdallamok és tánctípus és kíséretmódok felismerésére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zenei stílusok táji tagolódásának felismertetése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zenei dialektusok előadásmódjának, stílusjegyeinek felismertetése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kíséretmód és a tánc összefüggéseinek megismertetése, tudatosítása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 xml:space="preserve">– A tánc közbeni éneklés és </w:t>
      </w:r>
      <w:proofErr w:type="spellStart"/>
      <w:r>
        <w:rPr>
          <w:rFonts w:ascii="Arial Narrow" w:eastAsia="Arial Narrow" w:hAnsi="Arial Narrow" w:cs="Arial Narrow"/>
          <w:color w:val="000000"/>
          <w:sz w:val="18"/>
        </w:rPr>
        <w:t>csujogatás</w:t>
      </w:r>
      <w:proofErr w:type="spellEnd"/>
      <w:r>
        <w:rPr>
          <w:rFonts w:ascii="Arial Narrow" w:eastAsia="Arial Narrow" w:hAnsi="Arial Narrow" w:cs="Arial Narrow"/>
          <w:color w:val="000000"/>
          <w:sz w:val="18"/>
        </w:rPr>
        <w:t xml:space="preserve"> készségszintű ismeretének kialakítása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 szólóéneklés közönség előtti megvalósítása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táncszók funkciójának, használatának, szövegeinek (az adott tájegység szerinti) megismertetése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 xml:space="preserve">– A táji dialektusokra jellemző </w:t>
      </w:r>
      <w:proofErr w:type="gramStart"/>
      <w:r>
        <w:rPr>
          <w:rFonts w:ascii="Arial Narrow" w:eastAsia="Arial Narrow" w:hAnsi="Arial Narrow" w:cs="Arial Narrow"/>
          <w:color w:val="000000"/>
          <w:sz w:val="18"/>
        </w:rPr>
        <w:t>hangszín  technikájának</w:t>
      </w:r>
      <w:proofErr w:type="gramEnd"/>
      <w:r>
        <w:rPr>
          <w:rFonts w:ascii="Arial Narrow" w:eastAsia="Arial Narrow" w:hAnsi="Arial Narrow" w:cs="Arial Narrow"/>
          <w:color w:val="000000"/>
          <w:sz w:val="18"/>
        </w:rPr>
        <w:t xml:space="preserve"> elsajátítása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stílusismeret, a zenefelismerés, az éneklési készség, a díszítéstechnika, az előadásmód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különböző népzenei dialektusok felismerési képességének, a dialektusok díszítésmódjainak megszólaltatásához szükséges készségek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szinkópás ritmusok az erdélyi népzenében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erdélyi éneklési stílus és díszítéstechnika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Táncszók, </w:t>
      </w:r>
      <w:proofErr w:type="spellStart"/>
      <w:r>
        <w:rPr>
          <w:rFonts w:ascii="Calibri" w:eastAsia="Calibri" w:hAnsi="Calibri" w:cs="Calibri"/>
        </w:rPr>
        <w:t>csujogatások</w:t>
      </w:r>
      <w:proofErr w:type="spellEnd"/>
      <w:r>
        <w:rPr>
          <w:rFonts w:ascii="Calibri" w:eastAsia="Calibri" w:hAnsi="Calibri" w:cs="Calibri"/>
        </w:rPr>
        <w:t xml:space="preserve"> tájegységnek megfelelően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adott évfolyamon választott táncokhoz kötődő, a helyi tantervben meghatározott népdalok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erdélyi zenekari felállások, ismert adatközlők (tájegységnek megfelelően)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siratók és keservesek jellemzői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Táji dialektusokra jellemző hangszertársulások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Alapvető népzenei kiadványok hangzó anyagok ismerte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>a tanult népdalok szövegét, dallamát, a díszítéseket, a táncszókat, azok gyakorlati alkalmazását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A tanuló legyen képes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>az önálló, közönség előtti éneklésre, a hangszerek felismerésére, a táncdallamok és tánctípus felismerésére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9.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 xml:space="preserve">– A tánc közbeni énekléstechnikájának fejlesztése 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Egyéni előadói képességek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zenei stílusok táji tagolódásának felismertetése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zenei dialektusok előadásmódjának, stílusjegyeinek felismertetése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kíséretmód és a tánc összefüggéseinek megismertetése, tudatosítása</w:t>
      </w:r>
    </w:p>
    <w:p w:rsidR="00EA20D8" w:rsidRDefault="00623076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</w:rPr>
      </w:pPr>
      <w:r>
        <w:rPr>
          <w:rFonts w:ascii="Arial Narrow" w:eastAsia="Arial Narrow" w:hAnsi="Arial Narrow" w:cs="Arial Narrow"/>
          <w:color w:val="000000"/>
          <w:sz w:val="18"/>
        </w:rPr>
        <w:t>– A táji dialektusokra jellemző hangszín technikájának elsajátítása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stílusismeret, a zenefelismerés, az éneklési készség, a díszítéstechnika, a légzéstechnika, az előadásmód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különböző népzenei dialektusok felismerési képességének, a dialektusok díszítésmódjainak megszólaltatásához szükséges készségek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szinkópás ritmusok az erdélyi népzenében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Táncszók, </w:t>
      </w:r>
      <w:proofErr w:type="spellStart"/>
      <w:r>
        <w:rPr>
          <w:rFonts w:ascii="Calibri" w:eastAsia="Calibri" w:hAnsi="Calibri" w:cs="Calibri"/>
        </w:rPr>
        <w:t>csujogatások</w:t>
      </w:r>
      <w:proofErr w:type="spellEnd"/>
      <w:r>
        <w:rPr>
          <w:rFonts w:ascii="Calibri" w:eastAsia="Calibri" w:hAnsi="Calibri" w:cs="Calibri"/>
        </w:rPr>
        <w:t xml:space="preserve"> tájegységnek megfelelően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adott évfolyamon választott táncokhoz kötődő, a helyi tantervben meghatározott népdalok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erdélyi zenekari felállások, ismert adatközlők (tájegységnek megfelelően)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Jellegzetes hangszerek: moldvai furulya, dob, koboz, doromb, hangszer–együttesek: hegedű, koboz, dob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Alapvető népzenei kiadványok hangzó anyagok ismerte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A tanuló ismerje </w:t>
      </w:r>
      <w:r>
        <w:rPr>
          <w:rFonts w:ascii="Calibri" w:eastAsia="Calibri" w:hAnsi="Calibri" w:cs="Calibri"/>
        </w:rPr>
        <w:t>a tanult népdalok szövegét, dallamát, díszítését, a táncszókat, azok gyakorlati alkalmazását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A tanuló legyen képes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>az önálló, közönség előtti éneklésre, a zenekísérettel együtt énekelni, a hangszerek felismerésére, a táncdallamok és tánctípus felismerésére és azonosítására, a csoportos, kiscsoportos, egyéni bemutatásra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  <w:b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évfolyam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 vokális és instrumentális népzene dialektusterületeinek, az éneklési technikák stílusjegyeinek, a díszítési módoknak, a hangszeres népzene jellemzőinek képességfejlesztése 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A hangszeres népzene és a tánctípusok összefüggéseinek felismertetése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stílusismeret, a zenefelismerés, az éneklési készség, a díszítéstechnika, az előadásmód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vokális és instrumentális népzene jellemzőinek összefoglalása, rendszerezése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tanult népdalok ismétlése, gyakorlása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tanult éneklési technikák gyakorlása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Hangszerfelismerés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Tánczene felismerés (tájegység, típus)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adatközlők életútja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Neves gyűjtők: Kodály Zoltán, Bartók Béla, Lajtha László, Kallós Zoltán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 néptánc tantárgyon belül választott és a helyi tantervben meghatározott táncokhoz kötődő népdalokat, az alapvető ritmusértékeket, ritmusképleteket, az adott tájegység jellemző hangszereit, hangszer–együtteseit, zenekari felállásait, a periódus fogalmát, jellemzőit és összefüggéseit a táncokkal, a „jaj–nóta”, sirató és keserves fogalmát, ismert adatközlők, gyűjtők életútját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legyen képes</w:t>
      </w:r>
      <w:r>
        <w:rPr>
          <w:rFonts w:ascii="Calibri" w:eastAsia="Calibri" w:hAnsi="Calibri" w:cs="Calibri"/>
        </w:rPr>
        <w:t xml:space="preserve"> a tanult népdalok memoriter éneklésére önállóan, a tanult díszítési technikák alkalmazására, alkalmazkodni a csoport hangszínéhez, hangmagasságához, a tanult hangszerek, kíséretmódok felismerésére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tananyag feldolgozásához szükséges kötelező (minimális) taneszköz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db tábla, vagy </w:t>
      </w:r>
      <w:proofErr w:type="spellStart"/>
      <w:r>
        <w:rPr>
          <w:rFonts w:ascii="Calibri" w:eastAsia="Calibri" w:hAnsi="Calibri" w:cs="Calibri"/>
        </w:rPr>
        <w:t>flipchart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db történelmi Magyarország térkép vagy néprajzi térkép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Videó vagy DVD lejátszó, televízió vagy monitor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tananyaghoz kapcsolódó könyvek, kiadványok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Népzenei kézikönyvek, lexikonok, kották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Népzenei hangfelvételek, videó és/vagy DVD filmek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TÁNCJELÍRÁS –OLVASÁS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képzés járuljon hozzá a mozdulatok tudatos időbeli, (ritmikai) térbeli, (plasztikai) erőfokbeli (dinamikai) elemzéséhez, a testtudat, a mozgáskoordináció kialakításához, a magyar néptánc </w:t>
      </w:r>
      <w:proofErr w:type="spellStart"/>
      <w:r>
        <w:rPr>
          <w:rFonts w:ascii="Calibri" w:eastAsia="Calibri" w:hAnsi="Calibri" w:cs="Calibri"/>
        </w:rPr>
        <w:t>táncjelírással</w:t>
      </w:r>
      <w:proofErr w:type="spellEnd"/>
      <w:r>
        <w:rPr>
          <w:rFonts w:ascii="Calibri" w:eastAsia="Calibri" w:hAnsi="Calibri" w:cs="Calibri"/>
        </w:rPr>
        <w:t xml:space="preserve"> közölt folyamatainak megismeréséhez, egyszerű motívumok, motívumsorok lejegyzéséhez.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Továbbképző évfolyamok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mozdulatelemzés három alaptényezője (plasztika, ritmika, dinamika), összefüggéseinek feltárása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mozdulattípusok három leggyakoribb fajtája (lépés, ugrás, gesztusok) valamint a helyzettípusok fogalmának értelmezése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 mozdulatok elemzésének módjának, a </w:t>
      </w:r>
      <w:proofErr w:type="spellStart"/>
      <w:r>
        <w:rPr>
          <w:rFonts w:ascii="Calibri" w:eastAsia="Calibri" w:hAnsi="Calibri" w:cs="Calibri"/>
        </w:rPr>
        <w:t>táncjelírás</w:t>
      </w:r>
      <w:proofErr w:type="spellEnd"/>
      <w:r>
        <w:rPr>
          <w:rFonts w:ascii="Calibri" w:eastAsia="Calibri" w:hAnsi="Calibri" w:cs="Calibri"/>
        </w:rPr>
        <w:t xml:space="preserve"> alapfogalmainak (vonalrendszer, irányok) rögzítése, a tanult mozdulat– és helyzettípusok jelölési rendszerének megismertetése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mozdulatanalizáló képesség, a mozgáskoordináció, a tér–, ritmus és dinamikai érzék, a testtudat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tánc tagolódása: fázis, motívum, motívumfűzés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mozdulatelemezés három alaptényezője (plasztika, ritmika, dinamika) és azok összefüggései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táncjelírás</w:t>
      </w:r>
      <w:proofErr w:type="spellEnd"/>
      <w:r>
        <w:rPr>
          <w:rFonts w:ascii="Calibri" w:eastAsia="Calibri" w:hAnsi="Calibri" w:cs="Calibri"/>
        </w:rPr>
        <w:t xml:space="preserve"> alapfogalmai (vonalrendszer, irányok) és alkalmazásuk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mozdulat típusai (lépés, súlyt hordó láb mozgása, gesztus, ugrás) és jelölése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helyzet típusai (testpozíció–állás, súlytalan testrészek mozdulatlansága, szünet a testben, térben, helyen) és jelölésük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táncjelírásban</w:t>
      </w:r>
      <w:proofErr w:type="spellEnd"/>
      <w:r>
        <w:rPr>
          <w:rFonts w:ascii="Calibri" w:eastAsia="Calibri" w:hAnsi="Calibri" w:cs="Calibri"/>
        </w:rPr>
        <w:t xml:space="preserve"> használt kiegészítő jelek (távolság csökkentés, növelés, földhöz közeli lábmozdulatok, kis térdhajlítás, feszítés, a lábfej részei, dinamikai jelek, pozíciójelek, forgatás jele) és alkalmazásuk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D414D4" w:rsidRDefault="00D414D4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 mozdulatelemzés alaptényezőit</w:t>
      </w:r>
      <w:r>
        <w:rPr>
          <w:rFonts w:ascii="Calibri" w:eastAsia="Calibri" w:hAnsi="Calibri" w:cs="Calibri"/>
          <w:b/>
          <w:i/>
        </w:rPr>
        <w:t>,</w:t>
      </w:r>
      <w:r>
        <w:rPr>
          <w:rFonts w:ascii="Calibri" w:eastAsia="Calibri" w:hAnsi="Calibri" w:cs="Calibri"/>
        </w:rPr>
        <w:t xml:space="preserve"> a tanult mozdulat és helyzettípusokat, a </w:t>
      </w:r>
      <w:proofErr w:type="spellStart"/>
      <w:r>
        <w:rPr>
          <w:rFonts w:ascii="Calibri" w:eastAsia="Calibri" w:hAnsi="Calibri" w:cs="Calibri"/>
        </w:rPr>
        <w:t>táncjelírás</w:t>
      </w:r>
      <w:proofErr w:type="spellEnd"/>
      <w:r>
        <w:rPr>
          <w:rFonts w:ascii="Calibri" w:eastAsia="Calibri" w:hAnsi="Calibri" w:cs="Calibri"/>
        </w:rPr>
        <w:t xml:space="preserve"> vonalrendszerét és jeleit</w:t>
      </w:r>
    </w:p>
    <w:p w:rsidR="00EA20D8" w:rsidRPr="00D414D4" w:rsidRDefault="00623076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A tanuló legyen képes</w:t>
      </w:r>
      <w:r>
        <w:rPr>
          <w:rFonts w:ascii="Calibri" w:eastAsia="Calibri" w:hAnsi="Calibri" w:cs="Calibri"/>
        </w:rPr>
        <w:t xml:space="preserve"> a frontirányok felismerésére és helyes használatára, a gesztusirányok egzakt módon való meghatározására,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 motívumok ritmusának pontos eltapsolására, a motívumokban szereplő mozdulattípusok felismerésére, az egyszerű motívumok, folyamatok pontos leolvasására és előadására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évfolyam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Fejlesztési feladatok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további mozdulattípusok: forgások, forgatások, keringés fogalmának, jelrendszerének értelmezése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mozdulatelemzéshez szükséges kiegészítő fogalmak: páros viszony, fogások, táncos–eszköz viszonyának rögzítése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 mozdulatelemzésnél tanultak lejegyzése </w:t>
      </w:r>
      <w:proofErr w:type="spellStart"/>
      <w:r>
        <w:rPr>
          <w:rFonts w:ascii="Calibri" w:eastAsia="Calibri" w:hAnsi="Calibri" w:cs="Calibri"/>
        </w:rPr>
        <w:t>táncjelírással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 mozdulatanalizáló és szintetizáló képesség, a mozgáskoordináció, a tér, ritmus és dinamikai érzék, a testtudat fejlesztése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Tananyag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mozdulat további típusai (forgás, forgatás, keringés) jelölése és olvasása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Kiegészítő fogalmak (páros viszony, fogások, táncos–eszköz viszonya) jelölése és olvasása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Táncjelírásnál</w:t>
      </w:r>
      <w:proofErr w:type="spellEnd"/>
      <w:r>
        <w:rPr>
          <w:rFonts w:ascii="Calibri" w:eastAsia="Calibri" w:hAnsi="Calibri" w:cs="Calibri"/>
        </w:rPr>
        <w:t xml:space="preserve"> használt kiegészítő jelek (testrészek, ízületek) jelölése és olvasása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ismerje</w:t>
      </w:r>
      <w:r>
        <w:rPr>
          <w:rFonts w:ascii="Calibri" w:eastAsia="Calibri" w:hAnsi="Calibri" w:cs="Calibri"/>
        </w:rPr>
        <w:t xml:space="preserve"> a helyzet– és mozdulattípusokat és azok jelölését a vonalrendszerben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tanuló legyen képes</w:t>
      </w:r>
      <w:r>
        <w:rPr>
          <w:rFonts w:ascii="Calibri" w:eastAsia="Calibri" w:hAnsi="Calibri" w:cs="Calibri"/>
        </w:rPr>
        <w:t xml:space="preserve"> a különböző tánctípusok motívumainak helyes leolvasására, stílusos előadására, a </w:t>
      </w:r>
      <w:proofErr w:type="spellStart"/>
      <w:r>
        <w:rPr>
          <w:rFonts w:ascii="Calibri" w:eastAsia="Calibri" w:hAnsi="Calibri" w:cs="Calibri"/>
        </w:rPr>
        <w:t>csapásoló</w:t>
      </w:r>
      <w:proofErr w:type="spellEnd"/>
      <w:r>
        <w:rPr>
          <w:rFonts w:ascii="Calibri" w:eastAsia="Calibri" w:hAnsi="Calibri" w:cs="Calibri"/>
        </w:rPr>
        <w:t xml:space="preserve"> és eszközös motívumok pontos interpretálására, egy motívumsor leolvasására, folyamatos előadására</w:t>
      </w:r>
    </w:p>
    <w:p w:rsidR="00EA20D8" w:rsidRDefault="00EA20D8">
      <w:pPr>
        <w:spacing w:after="200" w:line="276" w:lineRule="auto"/>
        <w:jc w:val="both"/>
        <w:rPr>
          <w:rFonts w:ascii="Calibri" w:eastAsia="Calibri" w:hAnsi="Calibri" w:cs="Calibri"/>
          <w:shd w:val="clear" w:color="auto" w:fill="FFFF00"/>
        </w:rPr>
      </w:pPr>
    </w:p>
    <w:p w:rsidR="00EA20D8" w:rsidRDefault="00623076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 tananyag feldolgozásához szükséges kötelező (minimális) taneszköz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db tábla, vagy </w:t>
      </w:r>
      <w:proofErr w:type="spellStart"/>
      <w:r>
        <w:rPr>
          <w:rFonts w:ascii="Calibri" w:eastAsia="Calibri" w:hAnsi="Calibri" w:cs="Calibri"/>
        </w:rPr>
        <w:t>flipchart</w:t>
      </w:r>
      <w:proofErr w:type="spellEnd"/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Videó vagy DVD lejátszó, televízió vagy monitor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tananyaghoz kapcsolódó könyvek, kiadványok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Kézikönyvek, lexikonok</w:t>
      </w:r>
    </w:p>
    <w:p w:rsidR="00EA20D8" w:rsidRDefault="006230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A20D8" w:rsidRDefault="006230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néptánc tanszak vizsgaszabálya főtárgyból.</w:t>
      </w:r>
    </w:p>
    <w:p w:rsidR="00EA20D8" w:rsidRDefault="00EA20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Félévi értékelés a növendék első féléves teljesítménye alapján. Félévkor bemutató nyílt óra a szülőknek, pedagógusoknak az addig tanult ismeretanyag bemutatásával. A félévi érdemjegyre a szaktanár tesz javaslatot.</w:t>
      </w:r>
    </w:p>
    <w:p w:rsidR="00EA20D8" w:rsidRDefault="00EA20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Év végén kötelező vizsga minden növendéknek a tanult táncanyag koreográfiájának bemutatásával a bemutató vizsgaműsoron. Az év végi vizsgajegyre a szaktanár tesz javaslatot, melyet a vizsgabizottság dönt el és jegyzőkönyvbe foglal. Az érdemjegy az éves teljesítmény figyelembevételével kerül kialakításra, a követelmények ismeretében.</w:t>
      </w:r>
    </w:p>
    <w:p w:rsidR="00EA20D8" w:rsidRDefault="00EA20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0D8" w:rsidRDefault="006230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Követelmények</w:t>
      </w: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tanuló ismerje a tanult táncanyagot, az énekes táncos gyermekjátékok cselekményét, szövegét és dallamát, a tánc közbeni eszközhasználatot</w:t>
      </w: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tanuló legyen képes a közösségen belüli aktív tevékenységre, a tanult táncanyag újraalkotására, improvizációra, a tanult koreográfia bemutatására, a ritmikai gyakorlatok megvalósítására, a tanórákon megfelelő fizikai és szellemi erőnléttel való részvételre</w:t>
      </w:r>
    </w:p>
    <w:p w:rsidR="00EA20D8" w:rsidRDefault="00EA20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0D8" w:rsidRDefault="00EA20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A20D8" w:rsidRDefault="006230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néptánc tanszak vizsgaszabálya kötelező és kötelezően választható tantárgyakból.</w:t>
      </w:r>
    </w:p>
    <w:p w:rsidR="00EA20D8" w:rsidRDefault="00EA20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Félévkor az első félévben elért eredmény alapján kerülnek osztályozásra a növendékek. </w:t>
      </w: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kötelező és kötelezően választható tantárgyakból év végén a növendékek szóbeli vagy írásbeli vizsgát tesznek (szaktanár dönti el).</w:t>
      </w: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vizsga értékelése</w:t>
      </w: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Írásbeli vizsga</w:t>
      </w: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A feladatsort vagy a tesztet az intézmény pedagógusai javítókulcs szerint javítják és pontozzák</w:t>
      </w: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– Az osztályzatra a pontok alapján a szaktanár tesz javaslatot</w:t>
      </w:r>
    </w:p>
    <w:p w:rsidR="00EA20D8" w:rsidRDefault="00EA20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Szóbeli vizsga</w:t>
      </w: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A tanuló feleletének tartalmi és formai szempontok alapján történő értékelése</w:t>
      </w:r>
    </w:p>
    <w:p w:rsidR="00EA20D8" w:rsidRDefault="006230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Az osztályzatra a szaktanár tesz javaslatot</w:t>
      </w:r>
    </w:p>
    <w:p w:rsidR="00EA20D8" w:rsidRDefault="00EA20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0D8" w:rsidRDefault="00EA20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0D8" w:rsidRDefault="00EA20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0D8" w:rsidRDefault="00EA20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20D8" w:rsidRDefault="0062307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20D8" w:rsidRDefault="00EA20D8">
      <w:pPr>
        <w:spacing w:after="200" w:line="276" w:lineRule="auto"/>
        <w:rPr>
          <w:rFonts w:ascii="Calibri" w:eastAsia="Calibri" w:hAnsi="Calibri" w:cs="Calibri"/>
        </w:rPr>
      </w:pPr>
    </w:p>
    <w:sectPr w:rsidR="00EA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20D8"/>
    <w:rsid w:val="004912EE"/>
    <w:rsid w:val="00623076"/>
    <w:rsid w:val="00D414D4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63327-BD9F-4F5F-8FE2-7AA6B16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50</Pages>
  <Words>10396</Words>
  <Characters>71733</Characters>
  <Application>Microsoft Office Word</Application>
  <DocSecurity>0</DocSecurity>
  <Lines>597</Lines>
  <Paragraphs>163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Tanár</cp:lastModifiedBy>
  <cp:revision>2</cp:revision>
  <dcterms:created xsi:type="dcterms:W3CDTF">2016-08-30T08:10:00Z</dcterms:created>
  <dcterms:modified xsi:type="dcterms:W3CDTF">2016-08-30T08:31:00Z</dcterms:modified>
</cp:coreProperties>
</file>